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70059" w14:textId="24E30894" w:rsidR="00E23226" w:rsidRDefault="00E23226" w:rsidP="00E23226">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#128</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sz w:val="22"/>
          <w:szCs w:val="22"/>
          <w:lang w:val="en-GB" w:eastAsia="zh-CN"/>
        </w:rPr>
        <w:t xml:space="preserve">   </w:t>
      </w:r>
      <w:r w:rsidR="00D31209">
        <w:rPr>
          <w:rFonts w:eastAsia="宋体" w:hint="eastAsia"/>
          <w:sz w:val="22"/>
          <w:szCs w:val="22"/>
          <w:lang w:val="en-GB" w:eastAsia="zh-CN"/>
        </w:rPr>
        <w:t xml:space="preserve">                 </w:t>
      </w:r>
      <w:r w:rsidR="00D31209" w:rsidRPr="00D31209">
        <w:rPr>
          <w:rFonts w:eastAsia="宋体"/>
          <w:sz w:val="22"/>
          <w:szCs w:val="22"/>
          <w:lang w:val="en-GB" w:eastAsia="zh-CN"/>
        </w:rPr>
        <w:t>R2-2409856</w:t>
      </w:r>
    </w:p>
    <w:p w14:paraId="50653ABC" w14:textId="0D209DB7" w:rsidR="00E23226" w:rsidRPr="00E23226" w:rsidRDefault="00000000" w:rsidP="00E23226">
      <w:pPr>
        <w:pStyle w:val="a5"/>
        <w:rPr>
          <w:sz w:val="22"/>
          <w:szCs w:val="22"/>
          <w:lang w:val="en-GB"/>
        </w:rPr>
      </w:pPr>
      <w:hyperlink r:id="rId8" w:tgtFrame="_blank" w:history="1">
        <w:r w:rsidR="00E23226" w:rsidRPr="00E23226">
          <w:rPr>
            <w:sz w:val="22"/>
            <w:szCs w:val="22"/>
            <w:lang w:val="en-GB"/>
          </w:rPr>
          <w:t>Orlando</w:t>
        </w:r>
      </w:hyperlink>
      <w:r w:rsidR="00E23226" w:rsidRPr="00E23226">
        <w:rPr>
          <w:sz w:val="22"/>
          <w:szCs w:val="22"/>
          <w:lang w:val="en-GB"/>
        </w:rPr>
        <w:t>, USA, 18</w:t>
      </w:r>
      <w:r w:rsidR="00E23226" w:rsidRPr="00E23226">
        <w:rPr>
          <w:sz w:val="22"/>
          <w:szCs w:val="22"/>
          <w:vertAlign w:val="superscript"/>
          <w:lang w:val="en-GB"/>
        </w:rPr>
        <w:t>th</w:t>
      </w:r>
      <w:r w:rsidR="00E23226" w:rsidRPr="00E23226">
        <w:rPr>
          <w:sz w:val="22"/>
          <w:szCs w:val="22"/>
          <w:lang w:val="en-GB"/>
        </w:rPr>
        <w:t xml:space="preserve"> – 22</w:t>
      </w:r>
      <w:r w:rsidR="00D31209">
        <w:rPr>
          <w:rFonts w:eastAsiaTheme="minorEastAsia" w:hint="eastAsia"/>
          <w:sz w:val="22"/>
          <w:szCs w:val="22"/>
          <w:vertAlign w:val="superscript"/>
          <w:lang w:val="en-GB" w:eastAsia="zh-CN"/>
        </w:rPr>
        <w:t>nd</w:t>
      </w:r>
      <w:r w:rsidR="00E23226" w:rsidRPr="00E23226">
        <w:rPr>
          <w:sz w:val="22"/>
          <w:szCs w:val="22"/>
          <w:lang w:val="en-GB"/>
        </w:rPr>
        <w:t xml:space="preserve"> Nov</w:t>
      </w:r>
      <w:r w:rsidR="00193F10">
        <w:rPr>
          <w:rFonts w:eastAsiaTheme="minorEastAsia" w:hint="eastAsia"/>
          <w:sz w:val="22"/>
          <w:szCs w:val="22"/>
          <w:lang w:val="en-GB" w:eastAsia="zh-CN"/>
        </w:rPr>
        <w:t xml:space="preserve"> </w:t>
      </w:r>
      <w:r w:rsidR="00E23226" w:rsidRPr="00E23226">
        <w:rPr>
          <w:sz w:val="22"/>
          <w:szCs w:val="22"/>
          <w:lang w:val="en-GB"/>
        </w:rPr>
        <w:t>2024</w:t>
      </w:r>
    </w:p>
    <w:p w14:paraId="367F15D2" w14:textId="77777777" w:rsidR="00937B04" w:rsidRPr="00937B04" w:rsidRDefault="00937B04" w:rsidP="00246D4D">
      <w:pPr>
        <w:pStyle w:val="a5"/>
        <w:rPr>
          <w:sz w:val="21"/>
          <w:szCs w:val="21"/>
        </w:rPr>
      </w:pPr>
    </w:p>
    <w:p w14:paraId="551330FF" w14:textId="77777777" w:rsidR="005007AF" w:rsidRPr="00937B04" w:rsidRDefault="005007AF" w:rsidP="005007AF">
      <w:pPr>
        <w:pStyle w:val="a5"/>
        <w:tabs>
          <w:tab w:val="clear" w:pos="4536"/>
          <w:tab w:val="left" w:pos="1800"/>
        </w:tabs>
        <w:ind w:left="1800" w:hanging="1800"/>
        <w:rPr>
          <w:rFonts w:eastAsia="宋体" w:cs="Arial"/>
          <w:sz w:val="21"/>
          <w:szCs w:val="21"/>
          <w:lang w:eastAsia="zh-CN"/>
        </w:rPr>
      </w:pPr>
      <w:r w:rsidRPr="00937B04">
        <w:rPr>
          <w:rFonts w:cs="Arial"/>
          <w:sz w:val="21"/>
          <w:szCs w:val="21"/>
        </w:rPr>
        <w:t>Source:</w:t>
      </w:r>
      <w:r w:rsidRPr="00937B04">
        <w:rPr>
          <w:rFonts w:cs="Arial"/>
          <w:sz w:val="21"/>
          <w:szCs w:val="21"/>
        </w:rPr>
        <w:tab/>
      </w:r>
      <w:r w:rsidRPr="00937B04">
        <w:rPr>
          <w:rFonts w:eastAsia="宋体" w:cs="Arial"/>
          <w:sz w:val="21"/>
          <w:szCs w:val="21"/>
          <w:lang w:eastAsia="zh-CN"/>
        </w:rPr>
        <w:t xml:space="preserve">CATT </w:t>
      </w:r>
    </w:p>
    <w:p w14:paraId="5C4B8A24" w14:textId="4421E916" w:rsidR="005007AF" w:rsidRPr="00937B04" w:rsidRDefault="005007AF" w:rsidP="005007AF">
      <w:pPr>
        <w:pStyle w:val="a5"/>
        <w:tabs>
          <w:tab w:val="clear" w:pos="4536"/>
          <w:tab w:val="left" w:pos="1800"/>
        </w:tabs>
        <w:rPr>
          <w:rFonts w:eastAsiaTheme="minorEastAsia" w:cs="Arial"/>
          <w:sz w:val="21"/>
          <w:szCs w:val="21"/>
          <w:lang w:eastAsia="zh-CN"/>
        </w:rPr>
      </w:pPr>
      <w:r w:rsidRPr="00937B04">
        <w:rPr>
          <w:rFonts w:cs="Arial"/>
          <w:sz w:val="21"/>
          <w:szCs w:val="21"/>
        </w:rPr>
        <w:t>Title:</w:t>
      </w:r>
      <w:bookmarkStart w:id="0" w:name="Title"/>
      <w:bookmarkEnd w:id="0"/>
      <w:r w:rsidRPr="00937B04">
        <w:rPr>
          <w:rFonts w:cs="Arial"/>
          <w:sz w:val="21"/>
          <w:szCs w:val="21"/>
        </w:rPr>
        <w:tab/>
      </w:r>
      <w:r w:rsidR="00CB5AB5" w:rsidRPr="00937B04">
        <w:rPr>
          <w:rFonts w:eastAsiaTheme="minorEastAsia" w:cs="Arial"/>
          <w:sz w:val="21"/>
          <w:szCs w:val="21"/>
          <w:lang w:eastAsia="zh-CN"/>
        </w:rPr>
        <w:t xml:space="preserve">Consideration on </w:t>
      </w:r>
      <w:r w:rsidR="00965AF9">
        <w:rPr>
          <w:rFonts w:eastAsiaTheme="minorEastAsia" w:cs="Arial" w:hint="eastAsia"/>
          <w:sz w:val="21"/>
          <w:szCs w:val="21"/>
          <w:lang w:eastAsia="zh-CN"/>
        </w:rPr>
        <w:t>DSR</w:t>
      </w:r>
      <w:r w:rsidR="00785BA2" w:rsidRPr="00937B04">
        <w:rPr>
          <w:rFonts w:eastAsiaTheme="minorEastAsia" w:cs="Arial"/>
          <w:sz w:val="21"/>
          <w:szCs w:val="21"/>
          <w:lang w:eastAsia="zh-CN"/>
        </w:rPr>
        <w:t xml:space="preserve"> </w:t>
      </w:r>
      <w:r w:rsidR="00002229">
        <w:rPr>
          <w:rFonts w:eastAsiaTheme="minorEastAsia" w:cs="Arial" w:hint="eastAsia"/>
          <w:sz w:val="21"/>
          <w:szCs w:val="21"/>
          <w:lang w:eastAsia="zh-CN"/>
        </w:rPr>
        <w:t>E</w:t>
      </w:r>
      <w:r w:rsidR="00785BA2" w:rsidRPr="00937B04">
        <w:rPr>
          <w:rFonts w:eastAsiaTheme="minorEastAsia" w:cs="Arial"/>
          <w:sz w:val="21"/>
          <w:szCs w:val="21"/>
          <w:lang w:eastAsia="zh-CN"/>
        </w:rPr>
        <w:t>nhancement</w:t>
      </w:r>
    </w:p>
    <w:p w14:paraId="58FF694F" w14:textId="67659828" w:rsidR="005007AF" w:rsidRPr="00937B04" w:rsidRDefault="005007AF" w:rsidP="005007AF">
      <w:pPr>
        <w:pStyle w:val="a5"/>
        <w:tabs>
          <w:tab w:val="left" w:pos="1800"/>
        </w:tabs>
        <w:rPr>
          <w:rFonts w:eastAsiaTheme="minorEastAsia" w:cs="Arial"/>
          <w:sz w:val="21"/>
          <w:szCs w:val="21"/>
          <w:lang w:eastAsia="zh-CN"/>
        </w:rPr>
      </w:pPr>
      <w:r w:rsidRPr="00937B04">
        <w:rPr>
          <w:rFonts w:cs="Arial"/>
          <w:sz w:val="21"/>
          <w:szCs w:val="21"/>
        </w:rPr>
        <w:t>Agenda Item:</w:t>
      </w:r>
      <w:bookmarkStart w:id="1" w:name="Source"/>
      <w:bookmarkEnd w:id="1"/>
      <w:r w:rsidRPr="00937B04">
        <w:rPr>
          <w:rFonts w:cs="Arial"/>
          <w:sz w:val="21"/>
          <w:szCs w:val="21"/>
        </w:rPr>
        <w:tab/>
      </w:r>
      <w:r w:rsidRPr="00937B04">
        <w:rPr>
          <w:rFonts w:eastAsiaTheme="minorEastAsia" w:cs="Arial" w:hint="eastAsia"/>
          <w:sz w:val="21"/>
          <w:szCs w:val="21"/>
          <w:lang w:eastAsia="zh-CN"/>
        </w:rPr>
        <w:t>8.</w:t>
      </w:r>
      <w:r w:rsidR="0006388E" w:rsidRPr="00937B04">
        <w:rPr>
          <w:rFonts w:eastAsiaTheme="minorEastAsia" w:cs="Arial" w:hint="eastAsia"/>
          <w:sz w:val="21"/>
          <w:szCs w:val="21"/>
          <w:lang w:eastAsia="zh-CN"/>
        </w:rPr>
        <w:t>7</w:t>
      </w:r>
      <w:r w:rsidRPr="00937B04">
        <w:rPr>
          <w:rFonts w:eastAsiaTheme="minorEastAsia" w:cs="Arial" w:hint="eastAsia"/>
          <w:sz w:val="21"/>
          <w:szCs w:val="21"/>
          <w:lang w:eastAsia="zh-CN"/>
        </w:rPr>
        <w:t>.</w:t>
      </w:r>
      <w:r w:rsidR="0006388E" w:rsidRPr="00937B04">
        <w:rPr>
          <w:rFonts w:eastAsiaTheme="minorEastAsia" w:cs="Arial" w:hint="eastAsia"/>
          <w:sz w:val="21"/>
          <w:szCs w:val="21"/>
          <w:lang w:eastAsia="zh-CN"/>
        </w:rPr>
        <w:t>4</w:t>
      </w:r>
      <w:r w:rsidR="00EE3CA3">
        <w:rPr>
          <w:rFonts w:eastAsiaTheme="minorEastAsia" w:cs="Arial" w:hint="eastAsia"/>
          <w:sz w:val="21"/>
          <w:szCs w:val="21"/>
          <w:lang w:eastAsia="zh-CN"/>
        </w:rPr>
        <w:t>.2</w:t>
      </w:r>
    </w:p>
    <w:p w14:paraId="5977DA8F" w14:textId="77777777" w:rsidR="005007AF" w:rsidRPr="00937B04" w:rsidRDefault="005007AF" w:rsidP="005007AF">
      <w:pPr>
        <w:pStyle w:val="a5"/>
        <w:tabs>
          <w:tab w:val="left" w:pos="1800"/>
        </w:tabs>
        <w:rPr>
          <w:rFonts w:eastAsia="宋体"/>
          <w:sz w:val="21"/>
          <w:szCs w:val="21"/>
          <w:lang w:eastAsia="zh-CN"/>
        </w:rPr>
      </w:pPr>
      <w:r w:rsidRPr="00937B04">
        <w:rPr>
          <w:rFonts w:cs="Arial"/>
          <w:sz w:val="21"/>
          <w:szCs w:val="21"/>
        </w:rPr>
        <w:t>Document for:</w:t>
      </w:r>
      <w:r w:rsidRPr="00937B04">
        <w:rPr>
          <w:rFonts w:cs="Arial"/>
          <w:sz w:val="21"/>
          <w:szCs w:val="21"/>
        </w:rPr>
        <w:tab/>
      </w:r>
      <w:bookmarkStart w:id="2" w:name="DocumentFor"/>
      <w:bookmarkEnd w:id="2"/>
      <w:r w:rsidRPr="00937B04">
        <w:rPr>
          <w:rFonts w:cs="Arial"/>
          <w:sz w:val="21"/>
          <w:szCs w:val="21"/>
        </w:rPr>
        <w:t>Discussio</w:t>
      </w:r>
      <w:r w:rsidRPr="00937B04">
        <w:rPr>
          <w:rFonts w:eastAsia="宋体" w:cs="Arial"/>
          <w:sz w:val="21"/>
          <w:szCs w:val="21"/>
          <w:lang w:eastAsia="zh-CN"/>
        </w:rPr>
        <w:t>n</w:t>
      </w:r>
      <w:r w:rsidRPr="00937B04">
        <w:rPr>
          <w:rFonts w:eastAsia="宋体" w:cs="Arial" w:hint="eastAsia"/>
          <w:sz w:val="21"/>
          <w:szCs w:val="21"/>
          <w:lang w:eastAsia="zh-CN"/>
        </w:rPr>
        <w:t xml:space="preserve"> and Decision</w:t>
      </w:r>
    </w:p>
    <w:p w14:paraId="66087823" w14:textId="77777777" w:rsidR="004A7AA3" w:rsidRPr="00E2577D" w:rsidRDefault="004A7AA3" w:rsidP="004A7AA3">
      <w:pPr>
        <w:pBdr>
          <w:bottom w:val="single" w:sz="4" w:space="1" w:color="auto"/>
        </w:pBdr>
        <w:tabs>
          <w:tab w:val="left" w:pos="2552"/>
        </w:tabs>
        <w:jc w:val="both"/>
      </w:pPr>
    </w:p>
    <w:p w14:paraId="6DF5CEE6"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0A0F34E2" w14:textId="0475F797" w:rsidR="0071132F" w:rsidRDefault="0071132F" w:rsidP="00CC0415">
      <w:pPr>
        <w:overflowPunct w:val="0"/>
        <w:autoSpaceDE w:val="0"/>
        <w:autoSpaceDN w:val="0"/>
        <w:adjustRightInd w:val="0"/>
        <w:spacing w:before="120" w:after="180"/>
        <w:jc w:val="both"/>
        <w:textAlignment w:val="baseline"/>
        <w:rPr>
          <w:rFonts w:eastAsiaTheme="minorEastAsia"/>
          <w:lang w:eastAsia="zh-CN"/>
        </w:rPr>
      </w:pPr>
      <w:bookmarkStart w:id="3" w:name="OLE_LINK1"/>
      <w:bookmarkStart w:id="4" w:name="OLE_LINK2"/>
      <w:r w:rsidRPr="003314C0">
        <w:rPr>
          <w:rFonts w:eastAsiaTheme="minorEastAsia" w:hint="eastAsia"/>
          <w:lang w:eastAsia="zh-CN"/>
        </w:rPr>
        <w:t>In this contribution,</w:t>
      </w:r>
      <w:r>
        <w:rPr>
          <w:rFonts w:eastAsiaTheme="minorEastAsia" w:hint="eastAsia"/>
          <w:lang w:eastAsia="zh-CN"/>
        </w:rPr>
        <w:t xml:space="preserve"> we will further discuss the</w:t>
      </w:r>
      <w:r w:rsidR="00163A8C">
        <w:rPr>
          <w:rFonts w:eastAsiaTheme="minorEastAsia" w:hint="eastAsia"/>
          <w:lang w:eastAsia="zh-CN"/>
        </w:rPr>
        <w:t xml:space="preserve"> issues on </w:t>
      </w:r>
      <w:r w:rsidR="00965AF9">
        <w:rPr>
          <w:rFonts w:eastAsiaTheme="minorEastAsia" w:hint="eastAsia"/>
          <w:lang w:eastAsia="zh-CN"/>
        </w:rPr>
        <w:t>DSR</w:t>
      </w:r>
      <w:r w:rsidR="00163A8C">
        <w:rPr>
          <w:rFonts w:eastAsiaTheme="minorEastAsia" w:hint="eastAsia"/>
          <w:lang w:eastAsia="zh-CN"/>
        </w:rPr>
        <w:t xml:space="preserve"> enhancement including </w:t>
      </w:r>
      <w:r w:rsidR="00CC0415">
        <w:rPr>
          <w:rFonts w:eastAsiaTheme="minorEastAsia" w:hint="eastAsia"/>
          <w:lang w:eastAsia="zh-CN"/>
        </w:rPr>
        <w:t>the remaining time design</w:t>
      </w:r>
      <w:r w:rsidR="00163A8C">
        <w:rPr>
          <w:rFonts w:eastAsiaTheme="minorEastAsia" w:hint="eastAsia"/>
          <w:lang w:eastAsia="zh-CN"/>
        </w:rPr>
        <w:t xml:space="preserve">, </w:t>
      </w:r>
      <w:r w:rsidR="00CC0415">
        <w:rPr>
          <w:rFonts w:eastAsiaTheme="minorEastAsia" w:hint="eastAsia"/>
          <w:lang w:eastAsia="zh-CN"/>
        </w:rPr>
        <w:t xml:space="preserve">the case of </w:t>
      </w:r>
      <w:r w:rsidR="00CC0415" w:rsidRPr="00CC0415">
        <w:rPr>
          <w:rFonts w:eastAsiaTheme="minorEastAsia" w:hint="eastAsia"/>
          <w:lang w:eastAsia="zh-CN"/>
        </w:rPr>
        <w:t xml:space="preserve">non-delay critical data </w:t>
      </w:r>
      <w:r w:rsidR="00CC0415" w:rsidRPr="00CC0415">
        <w:rPr>
          <w:rFonts w:eastAsiaTheme="minorEastAsia"/>
          <w:lang w:eastAsia="zh-CN"/>
        </w:rPr>
        <w:t>ahead of delay critical data</w:t>
      </w:r>
      <w:r w:rsidR="00C05982">
        <w:rPr>
          <w:rFonts w:eastAsiaTheme="minorEastAsia" w:hint="eastAsia"/>
          <w:lang w:eastAsia="zh-CN"/>
        </w:rPr>
        <w:t>, DSR MAC</w:t>
      </w:r>
      <w:r w:rsidR="00E11884">
        <w:rPr>
          <w:rFonts w:eastAsiaTheme="minorEastAsia" w:hint="eastAsia"/>
          <w:lang w:eastAsia="zh-CN"/>
        </w:rPr>
        <w:t xml:space="preserve"> </w:t>
      </w:r>
      <w:r w:rsidR="00C05982">
        <w:rPr>
          <w:rFonts w:eastAsiaTheme="minorEastAsia" w:hint="eastAsia"/>
          <w:lang w:eastAsia="zh-CN"/>
        </w:rPr>
        <w:t>CE</w:t>
      </w:r>
      <w:r w:rsidR="00CC0415">
        <w:rPr>
          <w:rFonts w:eastAsiaTheme="minorEastAsia" w:hint="eastAsia"/>
          <w:lang w:eastAsia="zh-CN"/>
        </w:rPr>
        <w:t xml:space="preserve"> and </w:t>
      </w:r>
      <w:r w:rsidR="00C05982">
        <w:rPr>
          <w:rFonts w:eastAsiaTheme="minorEastAsia" w:hint="eastAsia"/>
          <w:lang w:eastAsia="zh-CN"/>
        </w:rPr>
        <w:t>t</w:t>
      </w:r>
      <w:r w:rsidR="00C05982" w:rsidRPr="00C05982">
        <w:rPr>
          <w:rFonts w:eastAsiaTheme="minorEastAsia" w:hint="eastAsia"/>
          <w:lang w:eastAsia="zh-CN"/>
        </w:rPr>
        <w:t>he co-existing of new DSR and legacy DSR</w:t>
      </w:r>
      <w:r w:rsidR="00C05982">
        <w:rPr>
          <w:rFonts w:eastAsiaTheme="minorEastAsia" w:hint="eastAsia"/>
          <w:lang w:eastAsia="zh-CN"/>
        </w:rPr>
        <w:t>,</w:t>
      </w:r>
      <w:r w:rsidR="00CC0415">
        <w:rPr>
          <w:rFonts w:eastAsiaTheme="minorEastAsia" w:hint="eastAsia"/>
          <w:lang w:eastAsia="zh-CN"/>
        </w:rPr>
        <w:t xml:space="preserve"> </w:t>
      </w:r>
      <w:r w:rsidR="00163A8C">
        <w:rPr>
          <w:rFonts w:eastAsiaTheme="minorEastAsia" w:hint="eastAsia"/>
          <w:lang w:eastAsia="zh-CN"/>
        </w:rPr>
        <w:t xml:space="preserve">our views are also </w:t>
      </w:r>
      <w:r w:rsidR="00D633A6">
        <w:rPr>
          <w:rFonts w:eastAsiaTheme="minorEastAsia" w:hint="eastAsia"/>
          <w:lang w:eastAsia="zh-CN"/>
        </w:rPr>
        <w:t xml:space="preserve">shown </w:t>
      </w:r>
      <w:r w:rsidR="00163A8C">
        <w:rPr>
          <w:rFonts w:eastAsiaTheme="minorEastAsia" w:hint="eastAsia"/>
          <w:lang w:eastAsia="zh-CN"/>
        </w:rPr>
        <w:t>in this paper</w:t>
      </w:r>
      <w:bookmarkEnd w:id="3"/>
      <w:bookmarkEnd w:id="4"/>
      <w:r w:rsidR="00163A8C">
        <w:rPr>
          <w:rFonts w:eastAsiaTheme="minorEastAsia" w:hint="eastAsia"/>
          <w:lang w:eastAsia="zh-CN"/>
        </w:rPr>
        <w:t>.</w:t>
      </w:r>
    </w:p>
    <w:p w14:paraId="536DB6F6" w14:textId="77777777" w:rsidR="004A7AA3" w:rsidRPr="00063252" w:rsidRDefault="004A7AA3" w:rsidP="00063252">
      <w:pPr>
        <w:pStyle w:val="1"/>
        <w:tabs>
          <w:tab w:val="clear" w:pos="567"/>
          <w:tab w:val="num" w:pos="432"/>
        </w:tabs>
        <w:ind w:left="432" w:hanging="432"/>
        <w:jc w:val="both"/>
        <w:rPr>
          <w:szCs w:val="28"/>
        </w:rPr>
      </w:pPr>
      <w:r w:rsidRPr="00063252">
        <w:rPr>
          <w:rFonts w:hint="eastAsia"/>
          <w:szCs w:val="28"/>
        </w:rPr>
        <w:t>Discussion</w:t>
      </w:r>
    </w:p>
    <w:p w14:paraId="769A6D2D" w14:textId="5B1D544F" w:rsidR="00DB7EAA" w:rsidRPr="00DB7EAA" w:rsidRDefault="00DB7EAA" w:rsidP="00DB7EAA">
      <w:pPr>
        <w:spacing w:before="120" w:after="120"/>
        <w:jc w:val="both"/>
        <w:rPr>
          <w:rFonts w:eastAsiaTheme="minorEastAsia"/>
          <w:lang w:eastAsia="zh-CN"/>
        </w:rPr>
      </w:pPr>
      <w:r>
        <w:rPr>
          <w:rFonts w:eastAsiaTheme="minorEastAsia" w:hint="eastAsia"/>
          <w:lang w:eastAsia="zh-CN"/>
        </w:rPr>
        <w:t xml:space="preserve">The enhanced </w:t>
      </w:r>
      <w:r w:rsidRPr="00DB7EAA">
        <w:rPr>
          <w:rFonts w:eastAsiaTheme="minorEastAsia" w:hint="eastAsia"/>
          <w:lang w:eastAsia="zh-CN"/>
        </w:rPr>
        <w:t>DSR</w:t>
      </w:r>
      <w:r>
        <w:rPr>
          <w:rFonts w:eastAsiaTheme="minorEastAsia" w:hint="eastAsia"/>
          <w:lang w:eastAsia="zh-CN"/>
        </w:rPr>
        <w:t xml:space="preserve"> agreements in RAN2#127</w:t>
      </w:r>
      <w:r w:rsidR="00337F2E">
        <w:rPr>
          <w:rFonts w:eastAsiaTheme="minorEastAsia" w:hint="eastAsia"/>
          <w:lang w:eastAsia="zh-CN"/>
        </w:rPr>
        <w:t>bis</w:t>
      </w:r>
      <w:r>
        <w:rPr>
          <w:rFonts w:eastAsiaTheme="minorEastAsia" w:hint="eastAsia"/>
          <w:lang w:eastAsia="zh-CN"/>
        </w:rPr>
        <w:t xml:space="preserve"> meeting</w:t>
      </w:r>
      <w:r w:rsidR="00C679DE">
        <w:rPr>
          <w:rFonts w:eastAsiaTheme="minorEastAsia" w:hint="eastAsia"/>
          <w:lang w:eastAsia="zh-CN"/>
        </w:rPr>
        <w:t xml:space="preserve"> report </w:t>
      </w:r>
      <w:r w:rsidR="00E578DA">
        <w:rPr>
          <w:rFonts w:eastAsiaTheme="minorEastAsia"/>
          <w:lang w:eastAsia="zh-CN"/>
        </w:rPr>
        <w:fldChar w:fldCharType="begin"/>
      </w:r>
      <w:r w:rsidR="00E578DA">
        <w:rPr>
          <w:rFonts w:eastAsiaTheme="minorEastAsia"/>
          <w:lang w:eastAsia="zh-CN"/>
        </w:rPr>
        <w:instrText xml:space="preserve"> </w:instrText>
      </w:r>
      <w:r w:rsidR="00E578DA">
        <w:rPr>
          <w:rFonts w:eastAsiaTheme="minorEastAsia" w:hint="eastAsia"/>
          <w:lang w:eastAsia="zh-CN"/>
        </w:rPr>
        <w:instrText>REF _Ref178519866 \r \h</w:instrText>
      </w:r>
      <w:r w:rsidR="00E578DA">
        <w:rPr>
          <w:rFonts w:eastAsiaTheme="minorEastAsia"/>
          <w:lang w:eastAsia="zh-CN"/>
        </w:rPr>
        <w:instrText xml:space="preserve"> </w:instrText>
      </w:r>
      <w:r w:rsidR="00E578DA">
        <w:rPr>
          <w:rFonts w:eastAsiaTheme="minorEastAsia"/>
          <w:lang w:eastAsia="zh-CN"/>
        </w:rPr>
      </w:r>
      <w:r w:rsidR="00E578DA">
        <w:rPr>
          <w:rFonts w:eastAsiaTheme="minorEastAsia"/>
          <w:lang w:eastAsia="zh-CN"/>
        </w:rPr>
        <w:fldChar w:fldCharType="separate"/>
      </w:r>
      <w:r w:rsidR="00E578DA">
        <w:rPr>
          <w:rFonts w:eastAsiaTheme="minorEastAsia"/>
          <w:lang w:eastAsia="zh-CN"/>
        </w:rPr>
        <w:t>[1]</w:t>
      </w:r>
      <w:r w:rsidR="00E578DA">
        <w:rPr>
          <w:rFonts w:eastAsiaTheme="minorEastAsia"/>
          <w:lang w:eastAsia="zh-CN"/>
        </w:rPr>
        <w:fldChar w:fldCharType="end"/>
      </w:r>
      <w:r w:rsidR="006A797F">
        <w:rPr>
          <w:rFonts w:eastAsiaTheme="minorEastAsia" w:hint="eastAsia"/>
          <w:lang w:eastAsia="zh-CN"/>
        </w:rPr>
        <w:t xml:space="preserve"> </w:t>
      </w:r>
      <w:r w:rsidR="00E578DA">
        <w:rPr>
          <w:rFonts w:eastAsiaTheme="minorEastAsia" w:hint="eastAsia"/>
          <w:lang w:eastAsia="zh-CN"/>
        </w:rPr>
        <w:t>are</w:t>
      </w:r>
      <w:r w:rsidR="006A797F">
        <w:rPr>
          <w:rFonts w:eastAsiaTheme="minorEastAsia" w:hint="eastAsia"/>
          <w:lang w:eastAsia="zh-CN"/>
        </w:rPr>
        <w:t xml:space="preserve"> as follows, more details on the </w:t>
      </w:r>
      <w:r w:rsidR="00C05982">
        <w:rPr>
          <w:rFonts w:eastAsiaTheme="minorEastAsia" w:hint="eastAsia"/>
          <w:lang w:eastAsia="zh-CN"/>
        </w:rPr>
        <w:t xml:space="preserve">remaining </w:t>
      </w:r>
      <w:r w:rsidR="006A797F">
        <w:rPr>
          <w:rFonts w:eastAsiaTheme="minorEastAsia" w:hint="eastAsia"/>
          <w:lang w:eastAsia="zh-CN"/>
        </w:rPr>
        <w:t>issues are discussed in this section.</w:t>
      </w:r>
    </w:p>
    <w:tbl>
      <w:tblPr>
        <w:tblStyle w:val="aa"/>
        <w:tblW w:w="0" w:type="auto"/>
        <w:tblInd w:w="108" w:type="dxa"/>
        <w:tblLook w:val="04A0" w:firstRow="1" w:lastRow="0" w:firstColumn="1" w:lastColumn="0" w:noHBand="0" w:noVBand="1"/>
      </w:tblPr>
      <w:tblGrid>
        <w:gridCol w:w="9072"/>
      </w:tblGrid>
      <w:tr w:rsidR="00B86484" w14:paraId="3C2EF5E9" w14:textId="77777777" w:rsidTr="00B31437">
        <w:trPr>
          <w:trHeight w:val="4400"/>
        </w:trPr>
        <w:tc>
          <w:tcPr>
            <w:tcW w:w="9072" w:type="dxa"/>
          </w:tcPr>
          <w:p w14:paraId="3DBCE171" w14:textId="34B84F0E" w:rsidR="00337F2E" w:rsidRPr="00C65CDE" w:rsidRDefault="00E11884" w:rsidP="00337F2E">
            <w:pPr>
              <w:pStyle w:val="Comments"/>
              <w:rPr>
                <w:b/>
                <w:i w:val="0"/>
              </w:rPr>
            </w:pPr>
            <w:r w:rsidRPr="00E11884">
              <w:rPr>
                <w:b/>
                <w:i w:val="0"/>
                <w:highlight w:val="green"/>
              </w:rPr>
              <w:t>Agreements</w:t>
            </w:r>
            <w:r w:rsidRPr="00E11884">
              <w:rPr>
                <w:rFonts w:eastAsiaTheme="minorEastAsia" w:hint="eastAsia"/>
                <w:b/>
                <w:i w:val="0"/>
                <w:highlight w:val="green"/>
                <w:lang w:eastAsia="zh-CN"/>
              </w:rPr>
              <w:t xml:space="preserve"> </w:t>
            </w:r>
            <w:r w:rsidR="00337F2E" w:rsidRPr="00E11884">
              <w:rPr>
                <w:b/>
                <w:i w:val="0"/>
                <w:highlight w:val="green"/>
              </w:rPr>
              <w:t>on DSR enhancements</w:t>
            </w:r>
          </w:p>
          <w:p w14:paraId="1221830C" w14:textId="77777777" w:rsidR="00337F2E" w:rsidRPr="00E11884" w:rsidRDefault="00337F2E" w:rsidP="00337F2E">
            <w:pPr>
              <w:pStyle w:val="Agreement"/>
              <w:numPr>
                <w:ilvl w:val="0"/>
                <w:numId w:val="28"/>
              </w:numPr>
              <w:rPr>
                <w:rFonts w:ascii="Times New Roman" w:hAnsi="Times New Roman"/>
                <w:b w:val="0"/>
              </w:rPr>
            </w:pPr>
            <w:r w:rsidRPr="00E11884">
              <w:rPr>
                <w:rFonts w:ascii="Times New Roman" w:hAnsi="Times New Roman"/>
                <w:b w:val="0"/>
              </w:rPr>
              <w:t>We do not change the definition of delay-critical data</w:t>
            </w:r>
          </w:p>
          <w:p w14:paraId="2AAD126A" w14:textId="77777777" w:rsidR="00337F2E" w:rsidRPr="00E11884" w:rsidRDefault="00337F2E" w:rsidP="00337F2E">
            <w:pPr>
              <w:pStyle w:val="Agreement"/>
              <w:numPr>
                <w:ilvl w:val="0"/>
                <w:numId w:val="28"/>
              </w:numPr>
              <w:rPr>
                <w:rFonts w:ascii="Times New Roman" w:hAnsi="Times New Roman"/>
                <w:b w:val="0"/>
              </w:rPr>
            </w:pPr>
            <w:r w:rsidRPr="00E11884">
              <w:rPr>
                <w:rFonts w:ascii="Times New Roman" w:hAnsi="Times New Roman"/>
                <w:b w:val="0"/>
              </w:rPr>
              <w:t>For the sake of RAN2 discussions, we use the following terms: triggering threshold, reporting threshold(s)</w:t>
            </w:r>
          </w:p>
          <w:p w14:paraId="4CA8490B" w14:textId="3419C08F" w:rsidR="00337F2E" w:rsidRPr="00E11884" w:rsidRDefault="00337F2E" w:rsidP="00337F2E">
            <w:pPr>
              <w:pStyle w:val="Agreement"/>
              <w:numPr>
                <w:ilvl w:val="0"/>
                <w:numId w:val="28"/>
              </w:numPr>
              <w:rPr>
                <w:rFonts w:ascii="Times New Roman" w:hAnsi="Times New Roman"/>
                <w:b w:val="0"/>
              </w:rPr>
            </w:pPr>
            <w:r w:rsidRPr="00E11884">
              <w:rPr>
                <w:rFonts w:ascii="Times New Roman" w:hAnsi="Times New Roman"/>
                <w:b w:val="0"/>
              </w:rPr>
              <w:t>Companies should analyse the impact of setting the triggering threshold to value lower than largest reporting threshold on DSR procedure, e.g. triggering, cancellation etc.</w:t>
            </w:r>
            <w:r w:rsidR="00D633A6" w:rsidRPr="00E11884">
              <w:rPr>
                <w:rFonts w:ascii="Times New Roman" w:hAnsi="Times New Roman"/>
                <w:b w:val="0"/>
              </w:rPr>
              <w:t xml:space="preserve"> </w:t>
            </w:r>
          </w:p>
          <w:p w14:paraId="6F071158" w14:textId="77777777" w:rsidR="00337F2E" w:rsidRPr="00E11884" w:rsidRDefault="00337F2E" w:rsidP="00337F2E">
            <w:pPr>
              <w:pStyle w:val="Agreement"/>
              <w:numPr>
                <w:ilvl w:val="0"/>
                <w:numId w:val="28"/>
              </w:numPr>
              <w:rPr>
                <w:rFonts w:ascii="Times New Roman" w:hAnsi="Times New Roman"/>
                <w:b w:val="0"/>
                <w:lang w:val="en-US"/>
              </w:rPr>
            </w:pPr>
            <w:r w:rsidRPr="00E11884">
              <w:rPr>
                <w:rFonts w:ascii="Times New Roman" w:hAnsi="Times New Roman"/>
                <w:b w:val="0"/>
                <w:lang w:val="en-US"/>
              </w:rPr>
              <w:t>For Rel-19 DSR, the buffered data is divided into multiple portions based on the multiple reporting time threshold levels configured for an LCG. The Rel-19 DSR indicates the following information for each portion for which BS&gt;0:</w:t>
            </w:r>
          </w:p>
          <w:p w14:paraId="7D3161D0" w14:textId="77777777" w:rsidR="00337F2E" w:rsidRPr="00E11884" w:rsidRDefault="00337F2E" w:rsidP="00337F2E">
            <w:pPr>
              <w:pStyle w:val="Agreement"/>
              <w:numPr>
                <w:ilvl w:val="1"/>
                <w:numId w:val="28"/>
              </w:numPr>
              <w:rPr>
                <w:rFonts w:ascii="Times New Roman" w:hAnsi="Times New Roman"/>
                <w:b w:val="0"/>
                <w:lang w:val="en-US"/>
              </w:rPr>
            </w:pPr>
            <w:r w:rsidRPr="00E11884">
              <w:rPr>
                <w:rFonts w:ascii="Times New Roman" w:hAnsi="Times New Roman"/>
                <w:b w:val="0"/>
                <w:lang w:val="en-US"/>
              </w:rPr>
              <w:t xml:space="preserve">Buffer size of data volume in each portion </w:t>
            </w:r>
          </w:p>
          <w:p w14:paraId="6A826AB6" w14:textId="77777777" w:rsidR="00337F2E" w:rsidRPr="00E11884" w:rsidRDefault="00337F2E" w:rsidP="00337F2E">
            <w:pPr>
              <w:pStyle w:val="Agreement"/>
              <w:numPr>
                <w:ilvl w:val="1"/>
                <w:numId w:val="28"/>
              </w:numPr>
              <w:rPr>
                <w:rFonts w:ascii="Times New Roman" w:hAnsi="Times New Roman"/>
                <w:b w:val="0"/>
                <w:lang w:val="en-US"/>
              </w:rPr>
            </w:pPr>
            <w:r w:rsidRPr="00E11884">
              <w:rPr>
                <w:rFonts w:ascii="Times New Roman" w:hAnsi="Times New Roman"/>
                <w:b w:val="0"/>
                <w:lang w:val="en-US"/>
              </w:rPr>
              <w:t>Shortest remaining time among PDCP SDUs buffered in each portion.</w:t>
            </w:r>
          </w:p>
          <w:p w14:paraId="2844B597" w14:textId="77777777" w:rsidR="00337F2E" w:rsidRPr="00E11884" w:rsidRDefault="00337F2E" w:rsidP="00337F2E">
            <w:pPr>
              <w:pStyle w:val="Agreement"/>
              <w:numPr>
                <w:ilvl w:val="0"/>
                <w:numId w:val="28"/>
              </w:numPr>
              <w:rPr>
                <w:rFonts w:ascii="Times New Roman" w:hAnsi="Times New Roman"/>
                <w:b w:val="0"/>
                <w:lang w:val="en-US"/>
              </w:rPr>
            </w:pPr>
            <w:r w:rsidRPr="00E11884">
              <w:rPr>
                <w:rFonts w:ascii="Times New Roman" w:hAnsi="Times New Roman"/>
                <w:b w:val="0"/>
                <w:lang w:val="en-US"/>
              </w:rPr>
              <w:t>There is no need to include PSI in the enhanced DSR MAC CE.</w:t>
            </w:r>
          </w:p>
          <w:p w14:paraId="6EF723CA" w14:textId="77777777" w:rsidR="00337F2E" w:rsidRPr="00E11884" w:rsidRDefault="00337F2E" w:rsidP="00337F2E">
            <w:pPr>
              <w:pStyle w:val="Agreement"/>
              <w:numPr>
                <w:ilvl w:val="0"/>
                <w:numId w:val="28"/>
              </w:numPr>
              <w:rPr>
                <w:rFonts w:ascii="Times New Roman" w:hAnsi="Times New Roman"/>
                <w:b w:val="0"/>
                <w:lang w:val="en-US"/>
              </w:rPr>
            </w:pPr>
            <w:r w:rsidRPr="00E11884">
              <w:rPr>
                <w:rFonts w:ascii="Times New Roman" w:hAnsi="Times New Roman"/>
                <w:b w:val="0"/>
              </w:rPr>
              <w:t xml:space="preserve">A one-bit indication may indicate whether a certain/further pair of remaining time information and buffer size information is present in the new DSR MAC CE for the </w:t>
            </w:r>
            <w:r w:rsidRPr="00E11884">
              <w:rPr>
                <w:rFonts w:ascii="Times New Roman" w:hAnsi="Times New Roman"/>
                <w:b w:val="0"/>
                <w:lang w:val="en-US"/>
              </w:rPr>
              <w:t>associated LCG.</w:t>
            </w:r>
          </w:p>
          <w:p w14:paraId="4CDC5829" w14:textId="1A24F698" w:rsidR="00775886" w:rsidRPr="009D0DE7" w:rsidRDefault="00337F2E" w:rsidP="00337F2E">
            <w:pPr>
              <w:pStyle w:val="Agreement"/>
              <w:numPr>
                <w:ilvl w:val="0"/>
                <w:numId w:val="28"/>
              </w:numPr>
              <w:rPr>
                <w:rFonts w:eastAsiaTheme="minorEastAsia"/>
                <w:lang w:eastAsia="zh-CN"/>
              </w:rPr>
            </w:pPr>
            <w:r w:rsidRPr="00E11884">
              <w:rPr>
                <w:rFonts w:ascii="Times New Roman" w:hAnsi="Times New Roman"/>
                <w:b w:val="0"/>
                <w:lang w:val="en-US"/>
              </w:rPr>
              <w:t>FFS whether old and new DSR can be configured/used at the same time or we always use a new DSR in case there is at least one LCG configured with multiple reporting thresholds</w:t>
            </w:r>
          </w:p>
        </w:tc>
      </w:tr>
    </w:tbl>
    <w:p w14:paraId="5ADA3B79" w14:textId="6E6DEBB0" w:rsidR="005367C5" w:rsidRPr="005367C5" w:rsidRDefault="005367C5" w:rsidP="005367C5">
      <w:pPr>
        <w:overflowPunct w:val="0"/>
        <w:autoSpaceDE w:val="0"/>
        <w:autoSpaceDN w:val="0"/>
        <w:adjustRightInd w:val="0"/>
        <w:spacing w:before="120" w:after="180"/>
        <w:jc w:val="both"/>
        <w:textAlignment w:val="baseline"/>
        <w:rPr>
          <w:rFonts w:eastAsiaTheme="minorEastAsia"/>
          <w:b/>
          <w:sz w:val="22"/>
          <w:szCs w:val="22"/>
          <w:u w:val="single"/>
          <w:lang w:eastAsia="zh-CN"/>
        </w:rPr>
      </w:pPr>
      <w:r w:rsidRPr="005367C5">
        <w:rPr>
          <w:rFonts w:eastAsiaTheme="minorEastAsia" w:hint="eastAsia"/>
          <w:b/>
          <w:sz w:val="22"/>
          <w:szCs w:val="22"/>
          <w:u w:val="single"/>
          <w:lang w:eastAsia="zh-CN"/>
        </w:rPr>
        <w:t xml:space="preserve">The </w:t>
      </w:r>
      <w:r w:rsidRPr="005367C5">
        <w:rPr>
          <w:rFonts w:eastAsiaTheme="minorEastAsia"/>
          <w:b/>
          <w:sz w:val="22"/>
          <w:szCs w:val="22"/>
          <w:u w:val="single"/>
          <w:lang w:eastAsia="zh-CN"/>
        </w:rPr>
        <w:t>remaining</w:t>
      </w:r>
      <w:r w:rsidRPr="005367C5">
        <w:rPr>
          <w:rFonts w:eastAsiaTheme="minorEastAsia" w:hint="eastAsia"/>
          <w:b/>
          <w:sz w:val="22"/>
          <w:szCs w:val="22"/>
          <w:u w:val="single"/>
          <w:lang w:eastAsia="zh-CN"/>
        </w:rPr>
        <w:t xml:space="preserve"> time </w:t>
      </w:r>
      <w:proofErr w:type="gramStart"/>
      <w:r w:rsidRPr="005367C5">
        <w:rPr>
          <w:rFonts w:eastAsiaTheme="minorEastAsia" w:hint="eastAsia"/>
          <w:b/>
          <w:sz w:val="22"/>
          <w:szCs w:val="22"/>
          <w:u w:val="single"/>
          <w:lang w:eastAsia="zh-CN"/>
        </w:rPr>
        <w:t>design</w:t>
      </w:r>
      <w:proofErr w:type="gramEnd"/>
    </w:p>
    <w:p w14:paraId="08F723E5" w14:textId="69209F5C" w:rsidR="000613E9" w:rsidRDefault="002F1C8A" w:rsidP="000613E9">
      <w:pPr>
        <w:pStyle w:val="a0"/>
        <w:spacing w:before="120"/>
        <w:rPr>
          <w:rFonts w:eastAsiaTheme="minorEastAsia"/>
          <w:lang w:eastAsia="zh-CN"/>
        </w:rPr>
      </w:pPr>
      <w:r>
        <w:rPr>
          <w:rFonts w:eastAsiaTheme="minorEastAsia" w:hint="eastAsia"/>
          <w:lang w:eastAsia="zh-CN"/>
        </w:rPr>
        <w:t xml:space="preserve">According to legacy </w:t>
      </w:r>
      <w:r>
        <w:rPr>
          <w:rFonts w:eastAsiaTheme="minorEastAsia"/>
          <w:lang w:eastAsia="zh-CN"/>
        </w:rPr>
        <w:t>description</w:t>
      </w:r>
      <w:r>
        <w:rPr>
          <w:rFonts w:eastAsiaTheme="minorEastAsia" w:hint="eastAsia"/>
          <w:lang w:eastAsia="zh-CN"/>
        </w:rPr>
        <w:t xml:space="preserve"> on DSR as below</w:t>
      </w:r>
      <w:r w:rsidR="000613E9">
        <w:rPr>
          <w:rFonts w:eastAsiaTheme="minorEastAsia" w:hint="eastAsia"/>
          <w:lang w:eastAsia="zh-CN"/>
        </w:rPr>
        <w:t xml:space="preserve">, the </w:t>
      </w:r>
      <w:r w:rsidR="000F16EC">
        <w:rPr>
          <w:rFonts w:eastAsiaTheme="minorEastAsia" w:hint="eastAsia"/>
          <w:lang w:eastAsia="zh-CN"/>
        </w:rPr>
        <w:t>R</w:t>
      </w:r>
      <w:r w:rsidR="00685D6D">
        <w:rPr>
          <w:rFonts w:eastAsiaTheme="minorEastAsia" w:hint="eastAsia"/>
          <w:lang w:eastAsia="zh-CN"/>
        </w:rPr>
        <w:t xml:space="preserve">emaining </w:t>
      </w:r>
      <w:r w:rsidR="000F16EC">
        <w:rPr>
          <w:rFonts w:eastAsiaTheme="minorEastAsia" w:hint="eastAsia"/>
          <w:lang w:eastAsia="zh-CN"/>
        </w:rPr>
        <w:t>T</w:t>
      </w:r>
      <w:r w:rsidR="00685D6D">
        <w:rPr>
          <w:rFonts w:eastAsiaTheme="minorEastAsia" w:hint="eastAsia"/>
          <w:lang w:eastAsia="zh-CN"/>
        </w:rPr>
        <w:t xml:space="preserve">ime </w:t>
      </w:r>
      <w:r w:rsidR="000F16EC">
        <w:rPr>
          <w:rFonts w:eastAsiaTheme="minorEastAsia" w:hint="eastAsia"/>
          <w:lang w:eastAsia="zh-CN"/>
        </w:rPr>
        <w:t xml:space="preserve">in DSR MAC CE </w:t>
      </w:r>
      <w:r w:rsidR="00685D6D">
        <w:rPr>
          <w:rFonts w:eastAsiaTheme="minorEastAsia" w:hint="eastAsia"/>
          <w:lang w:eastAsia="zh-CN"/>
        </w:rPr>
        <w:t xml:space="preserve">is the </w:t>
      </w:r>
      <w:r w:rsidR="002C613E">
        <w:rPr>
          <w:rFonts w:eastAsiaTheme="minorEastAsia" w:hint="eastAsia"/>
          <w:lang w:eastAsia="zh-CN"/>
        </w:rPr>
        <w:t>shortest remaining</w:t>
      </w:r>
      <w:r w:rsidR="000E7366">
        <w:rPr>
          <w:rFonts w:eastAsiaTheme="minorEastAsia" w:hint="eastAsia"/>
          <w:lang w:eastAsia="zh-CN"/>
        </w:rPr>
        <w:t xml:space="preserve"> time</w:t>
      </w:r>
      <w:r w:rsidR="002C613E">
        <w:rPr>
          <w:rFonts w:eastAsiaTheme="minorEastAsia" w:hint="eastAsia"/>
          <w:lang w:eastAsia="zh-CN"/>
        </w:rPr>
        <w:t>, anyway</w:t>
      </w:r>
      <w:r w:rsidR="000E7366">
        <w:rPr>
          <w:rFonts w:eastAsiaTheme="minorEastAsia" w:hint="eastAsia"/>
          <w:lang w:eastAsia="zh-CN"/>
        </w:rPr>
        <w:t>,</w:t>
      </w:r>
      <w:r w:rsidR="002C613E">
        <w:rPr>
          <w:rFonts w:eastAsiaTheme="minorEastAsia" w:hint="eastAsia"/>
          <w:lang w:eastAsia="zh-CN"/>
        </w:rPr>
        <w:t xml:space="preserve"> this shortest remaining ti</w:t>
      </w:r>
      <w:r w:rsidR="000E7366">
        <w:rPr>
          <w:rFonts w:eastAsiaTheme="minorEastAsia" w:hint="eastAsia"/>
          <w:lang w:eastAsia="zh-CN"/>
        </w:rPr>
        <w:t xml:space="preserve">me </w:t>
      </w:r>
      <w:r w:rsidR="0054008F">
        <w:rPr>
          <w:rFonts w:eastAsiaTheme="minorEastAsia" w:hint="eastAsia"/>
          <w:lang w:eastAsia="zh-CN"/>
        </w:rPr>
        <w:t xml:space="preserve">is naturally </w:t>
      </w:r>
      <w:r w:rsidR="000E7366">
        <w:rPr>
          <w:rFonts w:eastAsiaTheme="minorEastAsia" w:hint="eastAsia"/>
          <w:lang w:eastAsia="zh-CN"/>
        </w:rPr>
        <w:t>l</w:t>
      </w:r>
      <w:r w:rsidR="000F16EC">
        <w:rPr>
          <w:rFonts w:eastAsiaTheme="minorEastAsia" w:hint="eastAsia"/>
          <w:lang w:eastAsia="zh-CN"/>
        </w:rPr>
        <w:t>ess</w:t>
      </w:r>
      <w:r w:rsidR="000E7366">
        <w:rPr>
          <w:rFonts w:eastAsiaTheme="minorEastAsia" w:hint="eastAsia"/>
          <w:lang w:eastAsia="zh-CN"/>
        </w:rPr>
        <w:t xml:space="preserve"> than the </w:t>
      </w:r>
      <w:r w:rsidR="000E7366" w:rsidRPr="00D37AC6">
        <w:rPr>
          <w:i/>
          <w:lang w:eastAsia="ko-KR"/>
        </w:rPr>
        <w:t>remainingTimeThreshold</w:t>
      </w:r>
      <w:r w:rsidR="000E7366">
        <w:rPr>
          <w:rFonts w:eastAsiaTheme="minorEastAsia" w:hint="eastAsia"/>
          <w:i/>
          <w:lang w:eastAsia="zh-CN"/>
        </w:rPr>
        <w:t xml:space="preserve"> </w:t>
      </w:r>
      <w:r w:rsidR="000E7366" w:rsidRPr="000E7366">
        <w:rPr>
          <w:rFonts w:eastAsiaTheme="minorEastAsia" w:hint="eastAsia"/>
          <w:lang w:eastAsia="zh-CN"/>
        </w:rPr>
        <w:t>which is used to trigger the DSR</w:t>
      </w:r>
      <w:r w:rsidR="000F16EC" w:rsidRPr="000F16EC">
        <w:rPr>
          <w:rFonts w:eastAsiaTheme="minorEastAsia" w:hint="eastAsia"/>
          <w:lang w:eastAsia="zh-CN"/>
        </w:rPr>
        <w:t xml:space="preserve">. </w:t>
      </w:r>
    </w:p>
    <w:tbl>
      <w:tblPr>
        <w:tblStyle w:val="aa"/>
        <w:tblW w:w="0" w:type="auto"/>
        <w:tblInd w:w="108" w:type="dxa"/>
        <w:tblLook w:val="04A0" w:firstRow="1" w:lastRow="0" w:firstColumn="1" w:lastColumn="0" w:noHBand="0" w:noVBand="1"/>
      </w:tblPr>
      <w:tblGrid>
        <w:gridCol w:w="9072"/>
      </w:tblGrid>
      <w:tr w:rsidR="00685D6D" w14:paraId="1BE7C96E" w14:textId="77777777" w:rsidTr="0014698E">
        <w:trPr>
          <w:trHeight w:val="552"/>
        </w:trPr>
        <w:tc>
          <w:tcPr>
            <w:tcW w:w="9072" w:type="dxa"/>
          </w:tcPr>
          <w:p w14:paraId="58A73EC8" w14:textId="61829886" w:rsidR="00597FA1" w:rsidRDefault="00597FA1" w:rsidP="00597FA1">
            <w:pPr>
              <w:rPr>
                <w:rFonts w:eastAsiaTheme="minorEastAsia"/>
                <w:b/>
                <w:lang w:eastAsia="zh-CN"/>
              </w:rPr>
            </w:pPr>
            <w:r>
              <w:rPr>
                <w:rFonts w:eastAsiaTheme="minorEastAsia" w:hint="eastAsia"/>
                <w:b/>
                <w:lang w:eastAsia="zh-CN"/>
              </w:rPr>
              <w:t>TS 38.323</w:t>
            </w:r>
          </w:p>
          <w:p w14:paraId="485AA636" w14:textId="77777777" w:rsidR="00597FA1" w:rsidRDefault="00597FA1" w:rsidP="00597FA1">
            <w:r>
              <w:rPr>
                <w:b/>
                <w:lang w:eastAsia="ko-KR"/>
              </w:rPr>
              <w:t>Delay-critical PDCP SDU</w:t>
            </w:r>
            <w:r>
              <w:rPr>
                <w:lang w:eastAsia="ko-KR"/>
              </w:rPr>
              <w:t xml:space="preserve">: if </w:t>
            </w:r>
            <w:r>
              <w:rPr>
                <w:rFonts w:eastAsia="Malgun Gothic"/>
                <w:i/>
                <w:lang w:eastAsia="ko-KR"/>
              </w:rPr>
              <w:t>pdu-SetDiscard</w:t>
            </w:r>
            <w:r>
              <w:rPr>
                <w:rFonts w:eastAsia="Malgun Gothic"/>
                <w:lang w:eastAsia="ko-KR"/>
              </w:rPr>
              <w:t xml:space="preserve"> is not configured, </w:t>
            </w:r>
            <w:r w:rsidRPr="000F16EC">
              <w:rPr>
                <w:highlight w:val="yellow"/>
              </w:rPr>
              <w:t xml:space="preserve">a PDCP SDU for which the remaining time till </w:t>
            </w:r>
            <w:r w:rsidRPr="000F16EC">
              <w:rPr>
                <w:i/>
                <w:highlight w:val="yellow"/>
              </w:rPr>
              <w:t>discardTimer</w:t>
            </w:r>
            <w:r w:rsidRPr="000F16EC">
              <w:rPr>
                <w:highlight w:val="yellow"/>
              </w:rPr>
              <w:t xml:space="preserve"> expiry is less than the </w:t>
            </w:r>
            <w:r w:rsidRPr="000F16EC">
              <w:rPr>
                <w:i/>
                <w:highlight w:val="yellow"/>
              </w:rPr>
              <w:t>remainingTimeThreshold</w:t>
            </w:r>
            <w:r>
              <w:t>. I</w:t>
            </w:r>
            <w:r>
              <w:rPr>
                <w:rFonts w:eastAsia="Malgun Gothic"/>
                <w:lang w:eastAsia="ko-KR"/>
              </w:rPr>
              <w:t>f</w:t>
            </w:r>
            <w:r>
              <w:rPr>
                <w:rFonts w:eastAsia="Malgun Gothic"/>
                <w:i/>
                <w:lang w:eastAsia="ko-KR"/>
              </w:rPr>
              <w:t xml:space="preserve"> pdu-SetDiscard</w:t>
            </w:r>
            <w:r>
              <w:rPr>
                <w:rFonts w:eastAsia="Malgun Gothic"/>
                <w:lang w:eastAsia="ko-KR"/>
              </w:rPr>
              <w:t xml:space="preserve"> is configured, </w:t>
            </w:r>
            <w:r w:rsidRPr="000F16EC">
              <w:rPr>
                <w:rFonts w:eastAsia="Malgun Gothic"/>
                <w:highlight w:val="yellow"/>
                <w:lang w:eastAsia="ko-KR"/>
              </w:rPr>
              <w:t>a PDCP SDU belonging to a PDU Set of which at least one</w:t>
            </w:r>
            <w:r w:rsidRPr="000F16EC">
              <w:rPr>
                <w:highlight w:val="yellow"/>
              </w:rPr>
              <w:t xml:space="preserve"> PDCP SDU has the remaining time till </w:t>
            </w:r>
            <w:r w:rsidRPr="000F16EC">
              <w:rPr>
                <w:i/>
                <w:highlight w:val="yellow"/>
              </w:rPr>
              <w:t>discardTimer</w:t>
            </w:r>
            <w:r w:rsidRPr="000F16EC">
              <w:rPr>
                <w:highlight w:val="yellow"/>
              </w:rPr>
              <w:t xml:space="preserve"> expiry less than the </w:t>
            </w:r>
            <w:r w:rsidRPr="000F16EC">
              <w:rPr>
                <w:i/>
                <w:highlight w:val="yellow"/>
              </w:rPr>
              <w:t>remainingTimeThreshold</w:t>
            </w:r>
            <w:r w:rsidRPr="000F16EC">
              <w:rPr>
                <w:highlight w:val="yellow"/>
              </w:rPr>
              <w:t>.</w:t>
            </w:r>
          </w:p>
          <w:p w14:paraId="1BFD2252" w14:textId="77777777" w:rsidR="00597FA1" w:rsidRDefault="00597FA1" w:rsidP="00685D6D">
            <w:pPr>
              <w:keepNext/>
              <w:keepLines/>
              <w:spacing w:before="60"/>
              <w:rPr>
                <w:rFonts w:eastAsiaTheme="minorEastAsia"/>
                <w:lang w:eastAsia="zh-CN"/>
              </w:rPr>
            </w:pPr>
          </w:p>
          <w:p w14:paraId="591A6307" w14:textId="5BC58175" w:rsidR="00597FA1" w:rsidRPr="000F16EC" w:rsidRDefault="00597FA1" w:rsidP="000F16EC">
            <w:pPr>
              <w:rPr>
                <w:rFonts w:eastAsiaTheme="minorEastAsia"/>
                <w:b/>
                <w:lang w:eastAsia="zh-CN"/>
              </w:rPr>
            </w:pPr>
            <w:r w:rsidRPr="000F16EC">
              <w:rPr>
                <w:rFonts w:eastAsiaTheme="minorEastAsia" w:hint="eastAsia"/>
                <w:b/>
                <w:lang w:eastAsia="zh-CN"/>
              </w:rPr>
              <w:t>TS 38.321</w:t>
            </w:r>
          </w:p>
          <w:p w14:paraId="68B7CDA3" w14:textId="77777777" w:rsidR="000E7366" w:rsidRPr="00D37AC6" w:rsidRDefault="000E7366" w:rsidP="000E7366">
            <w:pPr>
              <w:rPr>
                <w:lang w:eastAsia="ko-KR"/>
              </w:rPr>
            </w:pPr>
            <w:r w:rsidRPr="00D37AC6">
              <w:rPr>
                <w:lang w:eastAsia="ko-KR"/>
              </w:rPr>
              <w:t>RRC controls the DSR procedure by configuring the following parameter:</w:t>
            </w:r>
          </w:p>
          <w:p w14:paraId="6E58E597" w14:textId="77777777" w:rsidR="000E7366" w:rsidRPr="00D37AC6" w:rsidRDefault="000E7366" w:rsidP="000E7366">
            <w:pPr>
              <w:pStyle w:val="B1"/>
              <w:rPr>
                <w:lang w:eastAsia="ko-KR"/>
              </w:rPr>
            </w:pPr>
            <w:r w:rsidRPr="00D37AC6">
              <w:rPr>
                <w:lang w:eastAsia="ko-KR"/>
              </w:rPr>
              <w:t>-</w:t>
            </w:r>
            <w:r w:rsidRPr="00D37AC6">
              <w:rPr>
                <w:lang w:eastAsia="ko-KR"/>
              </w:rPr>
              <w:tab/>
            </w:r>
            <w:r w:rsidRPr="000F16EC">
              <w:rPr>
                <w:i/>
                <w:highlight w:val="yellow"/>
                <w:lang w:eastAsia="ko-KR"/>
              </w:rPr>
              <w:t>remainingTimeThreshold</w:t>
            </w:r>
            <w:r w:rsidRPr="000F16EC">
              <w:rPr>
                <w:iCs/>
                <w:highlight w:val="yellow"/>
                <w:lang w:eastAsia="ko-KR"/>
              </w:rPr>
              <w:t xml:space="preserve"> (per LCG)</w:t>
            </w:r>
            <w:r w:rsidRPr="000F16EC">
              <w:rPr>
                <w:highlight w:val="yellow"/>
                <w:lang w:eastAsia="ko-KR"/>
              </w:rPr>
              <w:t xml:space="preserve">: the threshold on remaining time for triggering </w:t>
            </w:r>
            <w:r w:rsidRPr="000F16EC">
              <w:rPr>
                <w:highlight w:val="yellow"/>
              </w:rPr>
              <w:t xml:space="preserve">a DSR </w:t>
            </w:r>
            <w:r w:rsidRPr="000F16EC">
              <w:rPr>
                <w:highlight w:val="yellow"/>
                <w:lang w:eastAsia="ko-KR"/>
              </w:rPr>
              <w:t xml:space="preserve">for a logical channel within </w:t>
            </w:r>
            <w:r w:rsidRPr="000F16EC">
              <w:rPr>
                <w:highlight w:val="yellow"/>
              </w:rPr>
              <w:t>an LCG</w:t>
            </w:r>
            <w:r w:rsidRPr="000F16EC">
              <w:rPr>
                <w:highlight w:val="yellow"/>
                <w:lang w:eastAsia="ko-KR"/>
              </w:rPr>
              <w:t>.</w:t>
            </w:r>
          </w:p>
          <w:p w14:paraId="43043F7E" w14:textId="640C0E5D" w:rsidR="00597FA1" w:rsidRDefault="000E7366" w:rsidP="00685D6D">
            <w:pPr>
              <w:keepNext/>
              <w:keepLines/>
              <w:spacing w:before="60"/>
              <w:rPr>
                <w:rFonts w:eastAsiaTheme="minorEastAsia"/>
                <w:lang w:eastAsia="zh-CN"/>
              </w:rPr>
            </w:pPr>
            <w:r>
              <w:rPr>
                <w:rFonts w:eastAsiaTheme="minorEastAsia"/>
                <w:lang w:eastAsia="zh-CN"/>
              </w:rPr>
              <w:t>…</w:t>
            </w:r>
            <w:r>
              <w:rPr>
                <w:rFonts w:eastAsiaTheme="minorEastAsia" w:hint="eastAsia"/>
                <w:lang w:eastAsia="zh-CN"/>
              </w:rPr>
              <w:t>.</w:t>
            </w:r>
          </w:p>
          <w:p w14:paraId="68802E52" w14:textId="77777777" w:rsidR="00685D6D" w:rsidRPr="00D37AC6" w:rsidRDefault="00685D6D" w:rsidP="00685D6D">
            <w:pPr>
              <w:keepNext/>
              <w:keepLines/>
              <w:spacing w:before="60"/>
            </w:pPr>
            <w:r w:rsidRPr="00D37AC6">
              <w:t>The fields in the DSR MAC CE are defined as follows:</w:t>
            </w:r>
          </w:p>
          <w:p w14:paraId="47D243CF" w14:textId="2F85C1FD" w:rsidR="00685D6D" w:rsidRPr="00685D6D" w:rsidRDefault="00685D6D" w:rsidP="00685D6D">
            <w:pPr>
              <w:pStyle w:val="B1"/>
              <w:rPr>
                <w:rFonts w:eastAsiaTheme="minorEastAsia"/>
                <w:lang w:eastAsia="zh-CN"/>
              </w:rPr>
            </w:pPr>
            <w:r w:rsidRPr="00D37AC6">
              <w:rPr>
                <w:lang w:eastAsia="ko-KR"/>
              </w:rPr>
              <w:t>-</w:t>
            </w:r>
            <w:r w:rsidRPr="00D37AC6">
              <w:rPr>
                <w:lang w:eastAsia="ko-KR"/>
              </w:rPr>
              <w:tab/>
              <w:t>LCG</w:t>
            </w:r>
            <w:r w:rsidRPr="00D37AC6">
              <w:rPr>
                <w:vertAlign w:val="subscript"/>
                <w:lang w:eastAsia="ko-KR"/>
              </w:rPr>
              <w:t>i</w:t>
            </w:r>
            <w:r w:rsidRPr="00D37AC6">
              <w:rPr>
                <w:lang w:eastAsia="ko-KR"/>
              </w:rPr>
              <w:t xml:space="preserve">: This field indicates the presence of delay information (i.e. the Remaining Time and Buffer Size </w:t>
            </w:r>
            <w:r w:rsidRPr="00D37AC6">
              <w:rPr>
                <w:lang w:eastAsia="ko-KR"/>
              </w:rPr>
              <w:lastRenderedPageBreak/>
              <w:t>fields) for the LCG i. The LCG</w:t>
            </w:r>
            <w:r w:rsidRPr="00D37AC6">
              <w:rPr>
                <w:vertAlign w:val="subscript"/>
                <w:lang w:eastAsia="ko-KR"/>
              </w:rPr>
              <w:t>i</w:t>
            </w:r>
            <w:r w:rsidRPr="00D37AC6">
              <w:rPr>
                <w:lang w:eastAsia="ko-KR"/>
              </w:rPr>
              <w:t xml:space="preserve"> field set to 1 indicates that the delay information for the LCG i is reported. The LCG</w:t>
            </w:r>
            <w:r w:rsidRPr="00D37AC6">
              <w:rPr>
                <w:vertAlign w:val="subscript"/>
                <w:lang w:eastAsia="ko-KR"/>
              </w:rPr>
              <w:t>i</w:t>
            </w:r>
            <w:r w:rsidRPr="00D37AC6">
              <w:rPr>
                <w:lang w:eastAsia="ko-KR"/>
              </w:rPr>
              <w:t xml:space="preserve"> field set to 0 indicates that the delay information for the LCG i is not reported;</w:t>
            </w:r>
          </w:p>
          <w:p w14:paraId="06BD014E" w14:textId="4CF6119D" w:rsidR="00685D6D" w:rsidRDefault="00685D6D" w:rsidP="00685D6D">
            <w:pPr>
              <w:pStyle w:val="B1"/>
              <w:rPr>
                <w:rFonts w:eastAsiaTheme="minorEastAsia"/>
                <w:lang w:eastAsia="zh-CN"/>
              </w:rPr>
            </w:pPr>
            <w:r w:rsidRPr="00D37AC6">
              <w:rPr>
                <w:lang w:eastAsia="ko-KR"/>
              </w:rPr>
              <w:t>-</w:t>
            </w:r>
            <w:r w:rsidRPr="00D37AC6">
              <w:rPr>
                <w:lang w:eastAsia="ko-KR"/>
              </w:rPr>
              <w:tab/>
              <w:t xml:space="preserve">Remaining Time: </w:t>
            </w:r>
            <w:r w:rsidRPr="00685D6D">
              <w:rPr>
                <w:highlight w:val="yellow"/>
                <w:lang w:eastAsia="ko-KR"/>
              </w:rPr>
              <w:t xml:space="preserve">This field indicates the shortest remaining </w:t>
            </w:r>
            <w:r w:rsidRPr="009A617A">
              <w:rPr>
                <w:highlight w:val="yellow"/>
                <w:lang w:eastAsia="ko-KR"/>
              </w:rPr>
              <w:t xml:space="preserve">value of running PDCP </w:t>
            </w:r>
            <w:r w:rsidRPr="009A617A">
              <w:rPr>
                <w:i/>
                <w:iCs/>
                <w:highlight w:val="yellow"/>
              </w:rPr>
              <w:t>discardTimer</w:t>
            </w:r>
            <w:r w:rsidRPr="00D37AC6">
              <w:t xml:space="preserve"> (described in clause 7.3 in TS 38.323 [4]) </w:t>
            </w:r>
            <w:r w:rsidRPr="00D37AC6">
              <w:rPr>
                <w:lang w:eastAsia="ko-KR"/>
              </w:rPr>
              <w:t xml:space="preserve">among all PDCP SDUs that are buffered for an LCG but have not been transmitted in any MAC PDU, </w:t>
            </w:r>
            <w:r w:rsidRPr="00D37AC6">
              <w:t xml:space="preserve">at the time of the first symbol of the first PUSCH transmission that includes this DSR </w:t>
            </w:r>
            <w:r w:rsidRPr="00D37AC6">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D37AC6">
              <w:rPr>
                <w:i/>
                <w:iCs/>
                <w:lang w:eastAsia="ko-KR"/>
              </w:rPr>
              <w:t>r</w:t>
            </w:r>
            <w:r w:rsidRPr="00D37AC6">
              <w:rPr>
                <w:lang w:eastAsia="ko-KR"/>
              </w:rPr>
              <w:t xml:space="preserve"> in this field indicates a remaining time within the range of (</w:t>
            </w:r>
            <w:r w:rsidRPr="00D37AC6">
              <w:rPr>
                <w:i/>
                <w:iCs/>
                <w:lang w:eastAsia="ko-KR"/>
              </w:rPr>
              <w:t>r</w:t>
            </w:r>
            <w:r w:rsidRPr="00D37AC6">
              <w:rPr>
                <w:lang w:eastAsia="ko-KR"/>
              </w:rPr>
              <w:t xml:space="preserve">, </w:t>
            </w:r>
            <w:r w:rsidRPr="00D37AC6">
              <w:rPr>
                <w:i/>
                <w:iCs/>
                <w:lang w:eastAsia="ko-KR"/>
              </w:rPr>
              <w:t>r</w:t>
            </w:r>
            <w:r w:rsidRPr="00D37AC6">
              <w:rPr>
                <w:lang w:eastAsia="ko-KR"/>
              </w:rPr>
              <w:t xml:space="preserve"> + 1] msec;</w:t>
            </w:r>
          </w:p>
        </w:tc>
      </w:tr>
    </w:tbl>
    <w:p w14:paraId="666F87B3" w14:textId="6F6B4476" w:rsidR="00DF29F8" w:rsidRDefault="005367C5" w:rsidP="005367C5">
      <w:pPr>
        <w:pStyle w:val="a0"/>
        <w:spacing w:before="120"/>
        <w:rPr>
          <w:rFonts w:eastAsiaTheme="minorEastAsia"/>
          <w:lang w:eastAsia="zh-CN"/>
        </w:rPr>
      </w:pPr>
      <w:r w:rsidRPr="000F16EC">
        <w:rPr>
          <w:rFonts w:eastAsiaTheme="minorEastAsia" w:hint="eastAsia"/>
          <w:lang w:eastAsia="zh-CN"/>
        </w:rPr>
        <w:lastRenderedPageBreak/>
        <w:t xml:space="preserve">In R19 </w:t>
      </w:r>
      <w:r>
        <w:rPr>
          <w:rFonts w:eastAsiaTheme="minorEastAsia" w:hint="eastAsia"/>
          <w:lang w:eastAsia="zh-CN"/>
        </w:rPr>
        <w:t xml:space="preserve">enhanced </w:t>
      </w:r>
      <w:r w:rsidRPr="000F16EC">
        <w:rPr>
          <w:rFonts w:eastAsiaTheme="minorEastAsia" w:hint="eastAsia"/>
          <w:lang w:eastAsia="zh-CN"/>
        </w:rPr>
        <w:t>DSR,</w:t>
      </w:r>
      <w:r>
        <w:rPr>
          <w:rFonts w:eastAsiaTheme="minorEastAsia" w:hint="eastAsia"/>
          <w:i/>
          <w:lang w:eastAsia="zh-CN"/>
        </w:rPr>
        <w:t xml:space="preserve"> </w:t>
      </w:r>
      <w:r>
        <w:rPr>
          <w:rFonts w:eastAsiaTheme="minorEastAsia" w:hint="eastAsia"/>
          <w:lang w:eastAsia="zh-CN"/>
        </w:rPr>
        <w:t xml:space="preserve">the basic and </w:t>
      </w:r>
      <w:r>
        <w:rPr>
          <w:rFonts w:eastAsiaTheme="minorEastAsia"/>
          <w:lang w:eastAsia="zh-CN"/>
        </w:rPr>
        <w:t>original</w:t>
      </w:r>
      <w:r>
        <w:rPr>
          <w:rFonts w:eastAsiaTheme="minorEastAsia" w:hint="eastAsia"/>
          <w:lang w:eastAsia="zh-CN"/>
        </w:rPr>
        <w:t xml:space="preserve"> purpose to enhance DSR is to give buffer size to a remaining time with finer </w:t>
      </w:r>
      <w:r w:rsidRPr="000F16EC">
        <w:rPr>
          <w:rFonts w:eastAsiaTheme="minorEastAsia"/>
          <w:lang w:eastAsia="zh-CN"/>
        </w:rPr>
        <w:t>granularity</w:t>
      </w:r>
      <w:r w:rsidR="00AA5FFA">
        <w:rPr>
          <w:rFonts w:eastAsiaTheme="minorEastAsia" w:hint="eastAsia"/>
          <w:lang w:eastAsia="zh-CN"/>
        </w:rPr>
        <w:t xml:space="preserve"> to </w:t>
      </w:r>
      <w:r w:rsidR="00AA5FFA">
        <w:rPr>
          <w:rFonts w:eastAsiaTheme="minorEastAsia"/>
          <w:lang w:eastAsia="zh-CN"/>
        </w:rPr>
        <w:t>help</w:t>
      </w:r>
      <w:r w:rsidR="00AA5FFA">
        <w:rPr>
          <w:rFonts w:eastAsiaTheme="minorEastAsia" w:hint="eastAsia"/>
          <w:lang w:eastAsia="zh-CN"/>
        </w:rPr>
        <w:t xml:space="preserve"> network allocating</w:t>
      </w:r>
      <w:r>
        <w:rPr>
          <w:rFonts w:eastAsiaTheme="minorEastAsia" w:hint="eastAsia"/>
          <w:lang w:eastAsia="zh-CN"/>
        </w:rPr>
        <w:t xml:space="preserve"> UL grant, so, for delay-critical data, it is reasonable to assume that the </w:t>
      </w:r>
      <w:r w:rsidR="00337F2E" w:rsidRPr="00C65CDE">
        <w:t>reporting threshold</w:t>
      </w:r>
      <w:r w:rsidR="00337F2E">
        <w:rPr>
          <w:rFonts w:eastAsiaTheme="minorEastAsia" w:hint="eastAsia"/>
          <w:lang w:eastAsia="zh-CN"/>
        </w:rPr>
        <w:t xml:space="preserve"> </w:t>
      </w:r>
      <w:r>
        <w:rPr>
          <w:rFonts w:eastAsiaTheme="minorEastAsia" w:hint="eastAsia"/>
          <w:lang w:eastAsia="zh-CN"/>
        </w:rPr>
        <w:t xml:space="preserve">in enhanced </w:t>
      </w:r>
      <w:r w:rsidR="00F701A4">
        <w:rPr>
          <w:rFonts w:eastAsiaTheme="minorEastAsia" w:hint="eastAsia"/>
          <w:lang w:eastAsia="zh-CN"/>
        </w:rPr>
        <w:t>D</w:t>
      </w:r>
      <w:r>
        <w:rPr>
          <w:rFonts w:eastAsiaTheme="minorEastAsia" w:hint="eastAsia"/>
          <w:lang w:eastAsia="zh-CN"/>
        </w:rPr>
        <w:t xml:space="preserve">SR is also less than </w:t>
      </w:r>
      <w:r w:rsidRPr="009A617A">
        <w:rPr>
          <w:rFonts w:eastAsiaTheme="minorEastAsia" w:hint="eastAsia"/>
          <w:lang w:eastAsia="zh-CN"/>
        </w:rPr>
        <w:t xml:space="preserve">the triggering </w:t>
      </w:r>
      <w:r w:rsidR="00AA5FFA">
        <w:rPr>
          <w:rFonts w:eastAsiaTheme="minorEastAsia" w:hint="eastAsia"/>
          <w:lang w:eastAsia="zh-CN"/>
        </w:rPr>
        <w:t>t</w:t>
      </w:r>
      <w:r w:rsidRPr="009A617A">
        <w:rPr>
          <w:lang w:eastAsia="ko-KR"/>
        </w:rPr>
        <w:t>hreshold</w:t>
      </w:r>
      <w:r>
        <w:rPr>
          <w:rFonts w:eastAsiaTheme="minorEastAsia" w:hint="eastAsia"/>
          <w:lang w:eastAsia="zh-CN"/>
        </w:rPr>
        <w:t xml:space="preserve"> </w:t>
      </w:r>
      <w:r w:rsidRPr="009A617A">
        <w:rPr>
          <w:rFonts w:eastAsiaTheme="minorEastAsia" w:hint="eastAsia"/>
          <w:lang w:eastAsia="zh-CN"/>
        </w:rPr>
        <w:t>(</w:t>
      </w:r>
      <w:r w:rsidR="00EE3CA3">
        <w:rPr>
          <w:rFonts w:eastAsiaTheme="minorEastAsia" w:hint="eastAsia"/>
          <w:lang w:eastAsia="zh-CN"/>
        </w:rPr>
        <w:t xml:space="preserve">i.e., agreed as </w:t>
      </w:r>
      <w:r w:rsidRPr="009A617A">
        <w:rPr>
          <w:rFonts w:eastAsiaTheme="minorEastAsia" w:hint="eastAsia"/>
          <w:lang w:eastAsia="zh-CN"/>
        </w:rPr>
        <w:t xml:space="preserve">legacy </w:t>
      </w:r>
      <w:r w:rsidRPr="0044258C">
        <w:rPr>
          <w:i/>
          <w:lang w:eastAsia="ko-KR"/>
        </w:rPr>
        <w:t>remainingTimeThreshold</w:t>
      </w:r>
      <w:r w:rsidRPr="009A617A">
        <w:rPr>
          <w:rFonts w:eastAsiaTheme="minorEastAsia" w:hint="eastAsia"/>
          <w:lang w:eastAsia="zh-CN"/>
        </w:rPr>
        <w:t xml:space="preserve">) </w:t>
      </w:r>
      <w:r>
        <w:rPr>
          <w:rFonts w:eastAsiaTheme="minorEastAsia" w:hint="eastAsia"/>
          <w:lang w:eastAsia="zh-CN"/>
        </w:rPr>
        <w:t>for</w:t>
      </w:r>
      <w:r w:rsidRPr="009A617A">
        <w:rPr>
          <w:rFonts w:eastAsiaTheme="minorEastAsia" w:hint="eastAsia"/>
          <w:lang w:eastAsia="zh-CN"/>
        </w:rPr>
        <w:t xml:space="preserve"> enhanced DSR</w:t>
      </w:r>
      <w:r>
        <w:rPr>
          <w:rFonts w:eastAsiaTheme="minorEastAsia" w:hint="eastAsia"/>
          <w:lang w:eastAsia="zh-CN"/>
        </w:rPr>
        <w:t xml:space="preserve">, otherwise, if the reporting threshold for a </w:t>
      </w:r>
      <w:r>
        <w:rPr>
          <w:rFonts w:eastAsiaTheme="minorEastAsia"/>
          <w:lang w:eastAsia="zh-CN"/>
        </w:rPr>
        <w:t>remaining</w:t>
      </w:r>
      <w:r>
        <w:rPr>
          <w:rFonts w:eastAsiaTheme="minorEastAsia" w:hint="eastAsia"/>
          <w:lang w:eastAsia="zh-CN"/>
        </w:rPr>
        <w:t xml:space="preserve"> time is </w:t>
      </w:r>
      <w:r w:rsidR="00FD209E">
        <w:rPr>
          <w:rFonts w:eastAsiaTheme="minorEastAsia" w:hint="eastAsia"/>
          <w:lang w:eastAsia="zh-CN"/>
        </w:rPr>
        <w:t>higher</w:t>
      </w:r>
      <w:r>
        <w:rPr>
          <w:rFonts w:eastAsiaTheme="minorEastAsia" w:hint="eastAsia"/>
          <w:lang w:eastAsia="zh-CN"/>
        </w:rPr>
        <w:t xml:space="preserve"> than the triggering threshold, it is not clear how the network uses this buffer size information and its </w:t>
      </w:r>
      <w:r w:rsidR="00AA5FFA">
        <w:rPr>
          <w:rFonts w:eastAsiaTheme="minorEastAsia" w:hint="eastAsia"/>
          <w:lang w:eastAsia="zh-CN"/>
        </w:rPr>
        <w:t>non</w:t>
      </w:r>
      <w:r w:rsidR="009B205C">
        <w:rPr>
          <w:rFonts w:eastAsiaTheme="minorEastAsia" w:hint="eastAsia"/>
          <w:lang w:eastAsia="zh-CN"/>
        </w:rPr>
        <w:t xml:space="preserve">-delay </w:t>
      </w:r>
      <w:r w:rsidR="00AA5FFA">
        <w:rPr>
          <w:rFonts w:eastAsiaTheme="minorEastAsia" w:hint="eastAsia"/>
          <w:lang w:eastAsia="zh-CN"/>
        </w:rPr>
        <w:t xml:space="preserve">critical </w:t>
      </w:r>
      <w:r>
        <w:rPr>
          <w:rFonts w:eastAsiaTheme="minorEastAsia" w:hint="eastAsia"/>
          <w:lang w:eastAsia="zh-CN"/>
        </w:rPr>
        <w:t>remaining time</w:t>
      </w:r>
      <w:r w:rsidR="00FD209E">
        <w:rPr>
          <w:rFonts w:eastAsiaTheme="minorEastAsia" w:hint="eastAsia"/>
          <w:lang w:eastAsia="zh-CN"/>
        </w:rPr>
        <w:t xml:space="preserve">, </w:t>
      </w:r>
      <w:r w:rsidR="00AA6060">
        <w:rPr>
          <w:rFonts w:eastAsiaTheme="minorEastAsia" w:hint="eastAsia"/>
          <w:lang w:eastAsia="zh-CN"/>
        </w:rPr>
        <w:t xml:space="preserve">its benefit is limited, </w:t>
      </w:r>
      <w:r w:rsidR="00FD209E">
        <w:rPr>
          <w:rFonts w:eastAsiaTheme="minorEastAsia" w:hint="eastAsia"/>
          <w:lang w:eastAsia="zh-CN"/>
        </w:rPr>
        <w:t>and</w:t>
      </w:r>
      <w:r w:rsidR="00FD209E" w:rsidRPr="00FD209E">
        <w:rPr>
          <w:rFonts w:eastAsiaTheme="minorEastAsia" w:hint="eastAsia"/>
          <w:lang w:eastAsia="zh-CN"/>
        </w:rPr>
        <w:t xml:space="preserve"> </w:t>
      </w:r>
      <w:r w:rsidR="00EE3CA3">
        <w:rPr>
          <w:rFonts w:eastAsiaTheme="minorEastAsia" w:hint="eastAsia"/>
          <w:lang w:eastAsia="zh-CN"/>
        </w:rPr>
        <w:t xml:space="preserve">consequently, </w:t>
      </w:r>
      <w:r w:rsidR="00FD209E">
        <w:rPr>
          <w:rFonts w:eastAsiaTheme="minorEastAsia" w:hint="eastAsia"/>
          <w:lang w:eastAsia="zh-CN"/>
        </w:rPr>
        <w:t xml:space="preserve">the PDCP and RLC </w:t>
      </w:r>
      <w:r w:rsidR="00FB0E12">
        <w:rPr>
          <w:rFonts w:eastAsiaTheme="minorEastAsia" w:hint="eastAsia"/>
          <w:lang w:eastAsia="zh-CN"/>
        </w:rPr>
        <w:t xml:space="preserve">layers </w:t>
      </w:r>
      <w:r w:rsidR="00FD209E">
        <w:rPr>
          <w:rFonts w:eastAsiaTheme="minorEastAsia" w:hint="eastAsia"/>
          <w:lang w:eastAsia="zh-CN"/>
        </w:rPr>
        <w:t xml:space="preserve">have to define another </w:t>
      </w:r>
      <w:r w:rsidR="00FD209E" w:rsidRPr="008B535E">
        <w:rPr>
          <w:rFonts w:eastAsiaTheme="minorEastAsia" w:hint="eastAsia"/>
          <w:lang w:eastAsia="zh-CN"/>
        </w:rPr>
        <w:t>procedure</w:t>
      </w:r>
      <w:r w:rsidR="00FD209E">
        <w:rPr>
          <w:rFonts w:eastAsiaTheme="minorEastAsia" w:hint="eastAsia"/>
          <w:lang w:eastAsia="zh-CN"/>
        </w:rPr>
        <w:t xml:space="preserve"> similar to</w:t>
      </w:r>
      <w:r w:rsidR="00B45200">
        <w:rPr>
          <w:rFonts w:eastAsiaTheme="minorEastAsia" w:hint="eastAsia"/>
          <w:lang w:eastAsia="zh-CN"/>
        </w:rPr>
        <w:t xml:space="preserve"> legacy</w:t>
      </w:r>
      <w:r w:rsidR="00FD209E">
        <w:rPr>
          <w:rFonts w:eastAsiaTheme="minorEastAsia" w:hint="eastAsia"/>
          <w:lang w:eastAsia="zh-CN"/>
        </w:rPr>
        <w:t xml:space="preserve"> </w:t>
      </w:r>
      <w:r w:rsidR="00FD209E" w:rsidRPr="00D1628D">
        <w:rPr>
          <w:rFonts w:eastAsiaTheme="minorEastAsia" w:hint="eastAsia"/>
          <w:lang w:eastAsia="zh-CN"/>
        </w:rPr>
        <w:t>trig</w:t>
      </w:r>
      <w:r w:rsidR="00B45200">
        <w:rPr>
          <w:rFonts w:eastAsiaTheme="minorEastAsia" w:hint="eastAsia"/>
          <w:lang w:eastAsia="zh-CN"/>
        </w:rPr>
        <w:t>ger</w:t>
      </w:r>
      <w:r w:rsidR="009F69AF">
        <w:rPr>
          <w:rFonts w:eastAsiaTheme="minorEastAsia" w:hint="eastAsia"/>
          <w:lang w:eastAsia="zh-CN"/>
        </w:rPr>
        <w:t>ing</w:t>
      </w:r>
      <w:r w:rsidR="00FD209E" w:rsidRPr="00D1628D">
        <w:rPr>
          <w:rFonts w:eastAsiaTheme="minorEastAsia" w:hint="eastAsia"/>
          <w:lang w:eastAsia="zh-CN"/>
        </w:rPr>
        <w:t xml:space="preserve"> threshold</w:t>
      </w:r>
      <w:r w:rsidR="00FD209E" w:rsidRPr="008B535E">
        <w:rPr>
          <w:rFonts w:eastAsiaTheme="minorEastAsia" w:hint="eastAsia"/>
          <w:lang w:eastAsia="zh-CN"/>
        </w:rPr>
        <w:t xml:space="preserve"> to notice MAC </w:t>
      </w:r>
      <w:r w:rsidR="00FD209E">
        <w:rPr>
          <w:rFonts w:eastAsiaTheme="minorEastAsia" w:hint="eastAsia"/>
          <w:lang w:eastAsia="zh-CN"/>
        </w:rPr>
        <w:t>the data within this higher remaining time threshold is available</w:t>
      </w:r>
      <w:r w:rsidR="006A797F">
        <w:rPr>
          <w:rFonts w:eastAsiaTheme="minorEastAsia" w:hint="eastAsia"/>
          <w:lang w:eastAsia="zh-CN"/>
        </w:rPr>
        <w:t>.</w:t>
      </w:r>
      <w:r w:rsidR="00DF29F8">
        <w:rPr>
          <w:rFonts w:eastAsiaTheme="minorEastAsia" w:hint="eastAsia"/>
          <w:lang w:eastAsia="zh-CN"/>
        </w:rPr>
        <w:t xml:space="preserve"> </w:t>
      </w:r>
    </w:p>
    <w:p w14:paraId="536E0A62" w14:textId="1E52C211" w:rsidR="00BF50D6" w:rsidRDefault="003C394D" w:rsidP="00BF50D6">
      <w:pPr>
        <w:pStyle w:val="a0"/>
        <w:spacing w:before="120"/>
        <w:rPr>
          <w:rFonts w:eastAsiaTheme="minorEastAsia"/>
          <w:lang w:eastAsia="zh-CN"/>
        </w:rPr>
      </w:pPr>
      <w:r>
        <w:rPr>
          <w:rFonts w:eastAsiaTheme="minorEastAsia" w:hint="eastAsia"/>
          <w:lang w:eastAsia="zh-CN"/>
        </w:rPr>
        <w:t>On DSR cancellation</w:t>
      </w:r>
      <w:r w:rsidR="00BF50D6">
        <w:rPr>
          <w:rFonts w:eastAsiaTheme="minorEastAsia" w:hint="eastAsia"/>
          <w:lang w:eastAsia="zh-CN"/>
        </w:rPr>
        <w:t>, the legacy procedure is as follows:</w:t>
      </w:r>
    </w:p>
    <w:tbl>
      <w:tblPr>
        <w:tblStyle w:val="aa"/>
        <w:tblW w:w="0" w:type="auto"/>
        <w:tblInd w:w="108" w:type="dxa"/>
        <w:tblLook w:val="04A0" w:firstRow="1" w:lastRow="0" w:firstColumn="1" w:lastColumn="0" w:noHBand="0" w:noVBand="1"/>
      </w:tblPr>
      <w:tblGrid>
        <w:gridCol w:w="9071"/>
      </w:tblGrid>
      <w:tr w:rsidR="00BF50D6" w14:paraId="4144BBFD" w14:textId="77777777" w:rsidTr="003632A6">
        <w:tc>
          <w:tcPr>
            <w:tcW w:w="9071" w:type="dxa"/>
          </w:tcPr>
          <w:p w14:paraId="3F912DEA" w14:textId="77777777" w:rsidR="00BF50D6" w:rsidRDefault="00BF50D6" w:rsidP="00E2354D">
            <w:pPr>
              <w:rPr>
                <w:rFonts w:eastAsiaTheme="minorEastAsia"/>
                <w:lang w:eastAsia="zh-CN"/>
              </w:rPr>
            </w:pPr>
            <w:r>
              <w:rPr>
                <w:rFonts w:eastAsiaTheme="minorEastAsia" w:hint="eastAsia"/>
                <w:lang w:eastAsia="zh-CN"/>
              </w:rPr>
              <w:t>TS 38.321</w:t>
            </w:r>
          </w:p>
          <w:p w14:paraId="3F9B3B75" w14:textId="77777777" w:rsidR="00BF50D6" w:rsidRDefault="00BF50D6" w:rsidP="00E2354D">
            <w:pPr>
              <w:rPr>
                <w:rFonts w:eastAsiaTheme="minorEastAsia"/>
                <w:lang w:eastAsia="zh-CN"/>
              </w:rPr>
            </w:pPr>
            <w:r w:rsidRPr="00D37AC6">
              <w:rPr>
                <w:lang w:eastAsia="ko-KR"/>
              </w:rPr>
              <w:t xml:space="preserve">After a DSR is triggered, it is considered as pending until it is cancelled. The MAC entity shall cancel a pending DSR, when </w:t>
            </w:r>
            <w:r w:rsidRPr="00BF50D6">
              <w:rPr>
                <w:highlight w:val="yellow"/>
                <w:lang w:eastAsia="ko-KR"/>
              </w:rPr>
              <w:t>all the PDCP SDUs associated with the DSR have been discarded</w:t>
            </w:r>
            <w:r w:rsidRPr="00D37AC6">
              <w:rPr>
                <w:lang w:eastAsia="ko-KR"/>
              </w:rPr>
              <w:t xml:space="preserve">, or when a MAC PDU is transmitted and this MAC PDU includes a DSR MAC CE that contains the delay information of all the PDCP SDUs associated with the DSR (as described in the clause 6.1.3.72), or </w:t>
            </w:r>
            <w:r w:rsidRPr="00BF50D6">
              <w:rPr>
                <w:highlight w:val="yellow"/>
                <w:lang w:eastAsia="ko-KR"/>
              </w:rPr>
              <w:t>when a MAC PDU is transmitted and this MAC PDU includes all the PDCP SDUs associated with the DSR</w:t>
            </w:r>
            <w:r w:rsidRPr="00D37AC6">
              <w:rPr>
                <w:lang w:eastAsia="ko-KR"/>
              </w:rPr>
              <w:t>.</w:t>
            </w:r>
          </w:p>
        </w:tc>
      </w:tr>
    </w:tbl>
    <w:p w14:paraId="37F6208B" w14:textId="6B425F38" w:rsidR="00AA6060" w:rsidRPr="00AA6060" w:rsidRDefault="00BF50D6" w:rsidP="005367C5">
      <w:pPr>
        <w:pStyle w:val="a0"/>
        <w:spacing w:before="120"/>
        <w:rPr>
          <w:rFonts w:eastAsiaTheme="minorEastAsia"/>
          <w:lang w:eastAsia="zh-CN"/>
        </w:rPr>
      </w:pPr>
      <w:r>
        <w:rPr>
          <w:rFonts w:eastAsiaTheme="minorEastAsia" w:hint="eastAsia"/>
          <w:lang w:eastAsia="zh-CN"/>
        </w:rPr>
        <w:t xml:space="preserve">Based on above legacy procedure, the DSR will be </w:t>
      </w:r>
      <w:r w:rsidRPr="00BF50D6">
        <w:rPr>
          <w:rFonts w:eastAsiaTheme="minorEastAsia" w:hint="eastAsia"/>
          <w:lang w:eastAsia="zh-CN"/>
        </w:rPr>
        <w:t xml:space="preserve">cancelled </w:t>
      </w:r>
      <w:r w:rsidRPr="00BF50D6">
        <w:rPr>
          <w:lang w:eastAsia="ko-KR"/>
        </w:rPr>
        <w:t>when all the PDCP SDUs associated with the DSR have been discarded</w:t>
      </w:r>
      <w:r w:rsidRPr="00BF50D6">
        <w:rPr>
          <w:rFonts w:eastAsiaTheme="minorEastAsia" w:hint="eastAsia"/>
          <w:lang w:eastAsia="zh-CN"/>
        </w:rPr>
        <w:t xml:space="preserve">, or </w:t>
      </w:r>
      <w:r w:rsidRPr="00BF50D6">
        <w:rPr>
          <w:lang w:eastAsia="ko-KR"/>
        </w:rPr>
        <w:t xml:space="preserve">when a MAC PDU is </w:t>
      </w:r>
      <w:proofErr w:type="gramStart"/>
      <w:r w:rsidRPr="00BF50D6">
        <w:rPr>
          <w:lang w:eastAsia="ko-KR"/>
        </w:rPr>
        <w:t>transmitted</w:t>
      </w:r>
      <w:proofErr w:type="gramEnd"/>
      <w:r w:rsidRPr="00BF50D6">
        <w:rPr>
          <w:lang w:eastAsia="ko-KR"/>
        </w:rPr>
        <w:t xml:space="preserve"> and this MAC PDU includes all the PDCP SDUs associated with the DSR.</w:t>
      </w:r>
      <w:r w:rsidR="000A700C">
        <w:rPr>
          <w:rFonts w:eastAsiaTheme="minorEastAsia" w:hint="eastAsia"/>
          <w:lang w:eastAsia="zh-CN"/>
        </w:rPr>
        <w:t xml:space="preserve"> The legacy PDCP SDU </w:t>
      </w:r>
      <w:r w:rsidR="000A700C" w:rsidRPr="00BF50D6">
        <w:rPr>
          <w:lang w:eastAsia="ko-KR"/>
        </w:rPr>
        <w:t xml:space="preserve">associated with the DSR </w:t>
      </w:r>
      <w:r w:rsidR="000A700C">
        <w:rPr>
          <w:rFonts w:eastAsiaTheme="minorEastAsia" w:hint="eastAsia"/>
          <w:lang w:eastAsia="zh-CN"/>
        </w:rPr>
        <w:t xml:space="preserve">is delay-critical, so it is </w:t>
      </w:r>
      <w:r w:rsidR="000A700C">
        <w:rPr>
          <w:rFonts w:eastAsiaTheme="minorEastAsia"/>
          <w:lang w:eastAsia="zh-CN"/>
        </w:rPr>
        <w:t>reasonable</w:t>
      </w:r>
      <w:r w:rsidR="000A700C">
        <w:rPr>
          <w:rFonts w:eastAsiaTheme="minorEastAsia" w:hint="eastAsia"/>
          <w:lang w:eastAsia="zh-CN"/>
        </w:rPr>
        <w:t xml:space="preserve"> to cancel the </w:t>
      </w:r>
      <w:r w:rsidR="00F701A4">
        <w:rPr>
          <w:rFonts w:eastAsiaTheme="minorEastAsia" w:hint="eastAsia"/>
          <w:lang w:eastAsia="zh-CN"/>
        </w:rPr>
        <w:t>D</w:t>
      </w:r>
      <w:r w:rsidR="000A700C">
        <w:rPr>
          <w:rFonts w:eastAsiaTheme="minorEastAsia" w:hint="eastAsia"/>
          <w:lang w:eastAsia="zh-CN"/>
        </w:rPr>
        <w:t xml:space="preserve">SR if all the associated PDCP </w:t>
      </w:r>
      <w:r w:rsidR="000A700C" w:rsidRPr="00AA6060">
        <w:rPr>
          <w:rFonts w:eastAsiaTheme="minorEastAsia" w:hint="eastAsia"/>
          <w:color w:val="000000" w:themeColor="text1"/>
          <w:lang w:eastAsia="zh-CN"/>
        </w:rPr>
        <w:t xml:space="preserve">SDUs are discarded or transmitted. However, if </w:t>
      </w:r>
      <w:r w:rsidR="000A700C" w:rsidRPr="00AA6060">
        <w:rPr>
          <w:color w:val="000000" w:themeColor="text1"/>
        </w:rPr>
        <w:t xml:space="preserve">triggering threshold to value </w:t>
      </w:r>
      <w:r w:rsidR="00AA6060">
        <w:rPr>
          <w:rFonts w:eastAsiaTheme="minorEastAsia" w:hint="eastAsia"/>
          <w:color w:val="000000" w:themeColor="text1"/>
          <w:lang w:eastAsia="zh-CN"/>
        </w:rPr>
        <w:t xml:space="preserve">is </w:t>
      </w:r>
      <w:r w:rsidR="000A700C" w:rsidRPr="00AA6060">
        <w:rPr>
          <w:color w:val="000000" w:themeColor="text1"/>
        </w:rPr>
        <w:t>lower than largest reporting threshold</w:t>
      </w:r>
      <w:r w:rsidR="000A700C" w:rsidRPr="00AA6060">
        <w:rPr>
          <w:rFonts w:eastAsiaTheme="minorEastAsia" w:hint="eastAsia"/>
          <w:color w:val="000000" w:themeColor="text1"/>
          <w:lang w:eastAsia="zh-CN"/>
        </w:rPr>
        <w:t xml:space="preserve"> for new DSR, some non-delay critical data will </w:t>
      </w:r>
      <w:r w:rsidR="00630108">
        <w:rPr>
          <w:rFonts w:eastAsiaTheme="minorEastAsia" w:hint="eastAsia"/>
          <w:color w:val="000000" w:themeColor="text1"/>
          <w:lang w:eastAsia="zh-CN"/>
        </w:rPr>
        <w:t xml:space="preserve">be </w:t>
      </w:r>
      <w:r w:rsidR="000A700C" w:rsidRPr="00AA6060">
        <w:rPr>
          <w:rFonts w:eastAsiaTheme="minorEastAsia" w:hint="eastAsia"/>
          <w:color w:val="000000" w:themeColor="text1"/>
          <w:lang w:eastAsia="zh-CN"/>
        </w:rPr>
        <w:t xml:space="preserve">indicated in the new DSR. The legacy two conditions will not be applied or enhanced to give a clear </w:t>
      </w:r>
      <w:r w:rsidR="00AA6060">
        <w:rPr>
          <w:rFonts w:eastAsiaTheme="minorEastAsia" w:hint="eastAsia"/>
          <w:color w:val="000000" w:themeColor="text1"/>
          <w:lang w:eastAsia="zh-CN"/>
        </w:rPr>
        <w:t xml:space="preserve">and updated </w:t>
      </w:r>
      <w:r w:rsidR="000A700C" w:rsidRPr="00AA6060">
        <w:rPr>
          <w:rFonts w:eastAsiaTheme="minorEastAsia"/>
          <w:color w:val="000000" w:themeColor="text1"/>
          <w:lang w:eastAsia="zh-CN"/>
        </w:rPr>
        <w:t>definition</w:t>
      </w:r>
      <w:r w:rsidR="000A700C" w:rsidRPr="00AA6060">
        <w:rPr>
          <w:rFonts w:eastAsiaTheme="minorEastAsia" w:hint="eastAsia"/>
          <w:color w:val="000000" w:themeColor="text1"/>
          <w:lang w:eastAsia="zh-CN"/>
        </w:rPr>
        <w:t xml:space="preserve"> on </w:t>
      </w:r>
      <w:r w:rsidR="00AA6060">
        <w:rPr>
          <w:rFonts w:eastAsiaTheme="minorEastAsia" w:hint="eastAsia"/>
          <w:color w:val="000000" w:themeColor="text1"/>
          <w:lang w:eastAsia="zh-CN"/>
        </w:rPr>
        <w:t>all the</w:t>
      </w:r>
      <w:r w:rsidR="000A700C" w:rsidRPr="00AA6060">
        <w:rPr>
          <w:color w:val="000000" w:themeColor="text1"/>
          <w:lang w:eastAsia="ko-KR"/>
        </w:rPr>
        <w:t xml:space="preserve"> the PDCP SDUs</w:t>
      </w:r>
      <w:r w:rsidR="000A700C" w:rsidRPr="00AA6060">
        <w:rPr>
          <w:rFonts w:eastAsiaTheme="minorEastAsia" w:hint="eastAsia"/>
          <w:color w:val="000000" w:themeColor="text1"/>
          <w:lang w:eastAsia="zh-CN"/>
        </w:rPr>
        <w:t xml:space="preserve"> discarded or transmitted in </w:t>
      </w:r>
      <w:r w:rsidR="000A700C">
        <w:rPr>
          <w:rFonts w:eastAsiaTheme="minorEastAsia" w:hint="eastAsia"/>
          <w:lang w:eastAsia="zh-CN"/>
        </w:rPr>
        <w:t>the MAC PDU, more spec impact will be introduced.</w:t>
      </w:r>
      <w:r w:rsidR="00AA6060">
        <w:rPr>
          <w:rFonts w:eastAsiaTheme="minorEastAsia" w:hint="eastAsia"/>
          <w:lang w:eastAsia="zh-CN"/>
        </w:rPr>
        <w:t xml:space="preserve"> Considering </w:t>
      </w:r>
      <w:r w:rsidR="00AA6060" w:rsidRPr="00E11884">
        <w:t xml:space="preserve">the impact of setting the triggering threshold to value lower than largest reporting threshold on DSR </w:t>
      </w:r>
      <w:r w:rsidR="00AA6060" w:rsidRPr="00AA6060">
        <w:rPr>
          <w:rFonts w:eastAsiaTheme="minorEastAsia"/>
          <w:lang w:eastAsia="zh-CN"/>
        </w:rPr>
        <w:t>procedure</w:t>
      </w:r>
      <w:r w:rsidR="00AA6060">
        <w:rPr>
          <w:rFonts w:eastAsiaTheme="minorEastAsia" w:hint="eastAsia"/>
          <w:lang w:eastAsia="zh-CN"/>
        </w:rPr>
        <w:t xml:space="preserve">, we prefer that the </w:t>
      </w:r>
      <w:r w:rsidR="00AA6060" w:rsidRPr="00AA6060">
        <w:rPr>
          <w:rFonts w:eastAsiaTheme="minorEastAsia" w:hint="eastAsia"/>
          <w:lang w:eastAsia="zh-CN"/>
        </w:rPr>
        <w:t xml:space="preserve">reporting thresholds </w:t>
      </w:r>
      <w:r w:rsidR="00AA6060">
        <w:rPr>
          <w:rFonts w:eastAsiaTheme="minorEastAsia" w:hint="eastAsia"/>
          <w:lang w:eastAsia="zh-CN"/>
        </w:rPr>
        <w:t>are</w:t>
      </w:r>
      <w:r w:rsidR="00AA6060" w:rsidRPr="00AA6060">
        <w:rPr>
          <w:rFonts w:eastAsiaTheme="minorEastAsia" w:hint="eastAsia"/>
          <w:lang w:eastAsia="zh-CN"/>
        </w:rPr>
        <w:t xml:space="preserve"> less than the triggering threshold</w:t>
      </w:r>
      <w:r w:rsidR="00AA6060">
        <w:rPr>
          <w:rFonts w:eastAsiaTheme="minorEastAsia" w:hint="eastAsia"/>
          <w:lang w:eastAsia="zh-CN"/>
        </w:rPr>
        <w:t>.</w:t>
      </w:r>
    </w:p>
    <w:p w14:paraId="0F99B8E7" w14:textId="5159E893" w:rsidR="00AA5FFA" w:rsidRDefault="005367C5" w:rsidP="005367C5">
      <w:pPr>
        <w:pStyle w:val="a0"/>
        <w:spacing w:before="120"/>
        <w:rPr>
          <w:rFonts w:eastAsiaTheme="minorEastAsia"/>
          <w:b/>
          <w:lang w:eastAsia="zh-CN"/>
        </w:rPr>
      </w:pPr>
      <w:r w:rsidRPr="001F4592">
        <w:rPr>
          <w:rFonts w:eastAsiaTheme="minorEastAsia" w:hint="eastAsia"/>
          <w:b/>
          <w:lang w:eastAsia="zh-CN"/>
        </w:rPr>
        <w:t xml:space="preserve">Proposal </w:t>
      </w:r>
      <w:r w:rsidR="00E702EB">
        <w:rPr>
          <w:rFonts w:eastAsiaTheme="minorEastAsia" w:hint="eastAsia"/>
          <w:b/>
          <w:lang w:eastAsia="zh-CN"/>
        </w:rPr>
        <w:t>1</w:t>
      </w:r>
      <w:r w:rsidRPr="001F4592">
        <w:rPr>
          <w:rFonts w:eastAsiaTheme="minorEastAsia" w:hint="eastAsia"/>
          <w:b/>
          <w:lang w:eastAsia="zh-CN"/>
        </w:rPr>
        <w:t xml:space="preserve">: </w:t>
      </w:r>
      <w:r w:rsidR="00AA5FFA">
        <w:rPr>
          <w:rFonts w:eastAsiaTheme="minorEastAsia" w:hint="eastAsia"/>
          <w:b/>
          <w:lang w:eastAsia="zh-CN"/>
        </w:rPr>
        <w:t xml:space="preserve">The reporting remaining time </w:t>
      </w:r>
      <w:r w:rsidR="00FD2FFE">
        <w:rPr>
          <w:rFonts w:eastAsiaTheme="minorEastAsia" w:hint="eastAsia"/>
          <w:b/>
          <w:lang w:eastAsia="zh-CN"/>
        </w:rPr>
        <w:t>thresholds need to be less than the triggering threshold in enhanced DSR</w:t>
      </w:r>
      <w:r w:rsidR="00831CA5">
        <w:rPr>
          <w:rFonts w:eastAsiaTheme="minorEastAsia" w:hint="eastAsia"/>
          <w:b/>
          <w:lang w:eastAsia="zh-CN"/>
        </w:rPr>
        <w:t xml:space="preserve"> to offer </w:t>
      </w:r>
      <w:r w:rsidR="00C05982">
        <w:rPr>
          <w:rFonts w:eastAsiaTheme="minorEastAsia" w:hint="eastAsia"/>
          <w:b/>
          <w:lang w:eastAsia="zh-CN"/>
        </w:rPr>
        <w:t>finer</w:t>
      </w:r>
      <w:r w:rsidR="00831CA5">
        <w:rPr>
          <w:rFonts w:eastAsiaTheme="minorEastAsia" w:hint="eastAsia"/>
          <w:b/>
          <w:lang w:eastAsia="zh-CN"/>
        </w:rPr>
        <w:t xml:space="preserve"> granul</w:t>
      </w:r>
      <w:r w:rsidR="00FB0E12">
        <w:rPr>
          <w:rFonts w:eastAsiaTheme="minorEastAsia" w:hint="eastAsia"/>
          <w:b/>
          <w:lang w:eastAsia="zh-CN"/>
        </w:rPr>
        <w:t>a</w:t>
      </w:r>
      <w:r w:rsidR="00831CA5">
        <w:rPr>
          <w:rFonts w:eastAsiaTheme="minorEastAsia" w:hint="eastAsia"/>
          <w:b/>
          <w:lang w:eastAsia="zh-CN"/>
        </w:rPr>
        <w:t>rity about the delay status</w:t>
      </w:r>
      <w:r w:rsidR="00FD2FFE">
        <w:rPr>
          <w:rFonts w:eastAsiaTheme="minorEastAsia" w:hint="eastAsia"/>
          <w:b/>
          <w:lang w:eastAsia="zh-CN"/>
        </w:rPr>
        <w:t>.</w:t>
      </w:r>
    </w:p>
    <w:p w14:paraId="700F5557" w14:textId="32EBE91B" w:rsidR="00546214" w:rsidRPr="00546214" w:rsidRDefault="00546214" w:rsidP="005367C5">
      <w:pPr>
        <w:pStyle w:val="a0"/>
        <w:spacing w:before="120"/>
        <w:rPr>
          <w:rFonts w:eastAsiaTheme="minorEastAsia"/>
          <w:lang w:eastAsia="zh-CN"/>
        </w:rPr>
      </w:pPr>
      <w:r w:rsidRPr="00546214">
        <w:rPr>
          <w:rFonts w:eastAsiaTheme="minorEastAsia" w:hint="eastAsia"/>
          <w:lang w:eastAsia="zh-CN"/>
        </w:rPr>
        <w:t xml:space="preserve">In order to reduce the impact to network </w:t>
      </w:r>
      <w:r w:rsidR="00AA6060">
        <w:rPr>
          <w:rFonts w:eastAsiaTheme="minorEastAsia" w:hint="eastAsia"/>
          <w:lang w:eastAsia="zh-CN"/>
        </w:rPr>
        <w:t>restriction</w:t>
      </w:r>
      <w:r w:rsidRPr="00546214">
        <w:rPr>
          <w:rFonts w:eastAsiaTheme="minorEastAsia" w:hint="eastAsia"/>
          <w:lang w:eastAsia="zh-CN"/>
        </w:rPr>
        <w:t>, it is suggested to set the reporting thresholds as the percentage of triggering threshold.</w:t>
      </w:r>
    </w:p>
    <w:p w14:paraId="16479316" w14:textId="710142F7" w:rsidR="00546214" w:rsidRPr="00546214" w:rsidRDefault="00546214" w:rsidP="005367C5">
      <w:pPr>
        <w:pStyle w:val="a0"/>
        <w:spacing w:before="120"/>
        <w:rPr>
          <w:rFonts w:eastAsiaTheme="minorEastAsia"/>
          <w:b/>
          <w:lang w:eastAsia="zh-CN"/>
        </w:rPr>
      </w:pPr>
      <w:r>
        <w:rPr>
          <w:rFonts w:eastAsiaTheme="minorEastAsia" w:hint="eastAsia"/>
          <w:b/>
          <w:lang w:eastAsia="zh-CN"/>
        </w:rPr>
        <w:t xml:space="preserve">Proposal 2: </w:t>
      </w:r>
      <w:r w:rsidR="00AA6060">
        <w:rPr>
          <w:rFonts w:eastAsiaTheme="minorEastAsia" w:hint="eastAsia"/>
          <w:b/>
          <w:lang w:eastAsia="zh-CN"/>
        </w:rPr>
        <w:t>I</w:t>
      </w:r>
      <w:r w:rsidRPr="00546214">
        <w:rPr>
          <w:rFonts w:eastAsiaTheme="minorEastAsia" w:hint="eastAsia"/>
          <w:b/>
          <w:lang w:eastAsia="zh-CN"/>
        </w:rPr>
        <w:t>t is suggested to set the reporting threshold as the percentage of triggering threshold.</w:t>
      </w:r>
    </w:p>
    <w:p w14:paraId="764E0B89" w14:textId="3325230F" w:rsidR="008B535E" w:rsidRDefault="008B535E" w:rsidP="008B535E">
      <w:pPr>
        <w:overflowPunct w:val="0"/>
        <w:autoSpaceDE w:val="0"/>
        <w:autoSpaceDN w:val="0"/>
        <w:adjustRightInd w:val="0"/>
        <w:spacing w:before="120" w:after="180"/>
        <w:jc w:val="both"/>
        <w:textAlignment w:val="baseline"/>
        <w:rPr>
          <w:rFonts w:eastAsiaTheme="minorEastAsia"/>
          <w:b/>
          <w:sz w:val="22"/>
          <w:szCs w:val="22"/>
          <w:u w:val="single"/>
          <w:lang w:eastAsia="zh-CN"/>
        </w:rPr>
      </w:pPr>
      <w:r w:rsidRPr="008B535E">
        <w:rPr>
          <w:rFonts w:eastAsiaTheme="minorEastAsia" w:hint="eastAsia"/>
          <w:b/>
          <w:sz w:val="22"/>
          <w:szCs w:val="22"/>
          <w:u w:val="single"/>
          <w:lang w:eastAsia="zh-CN"/>
        </w:rPr>
        <w:t xml:space="preserve">The </w:t>
      </w:r>
      <w:r w:rsidRPr="00E702EB">
        <w:rPr>
          <w:rFonts w:eastAsiaTheme="minorEastAsia" w:hint="eastAsia"/>
          <w:b/>
          <w:sz w:val="22"/>
          <w:szCs w:val="22"/>
          <w:u w:val="single"/>
          <w:lang w:eastAsia="zh-CN"/>
        </w:rPr>
        <w:t>issue</w:t>
      </w:r>
      <w:r w:rsidRPr="008B535E">
        <w:rPr>
          <w:rFonts w:eastAsiaTheme="minorEastAsia" w:hint="eastAsia"/>
          <w:b/>
          <w:sz w:val="22"/>
          <w:szCs w:val="22"/>
          <w:u w:val="single"/>
          <w:lang w:eastAsia="zh-CN"/>
        </w:rPr>
        <w:t xml:space="preserve"> on</w:t>
      </w:r>
      <w:r w:rsidRPr="008B535E">
        <w:rPr>
          <w:rFonts w:eastAsiaTheme="minorEastAsia"/>
          <w:b/>
          <w:sz w:val="22"/>
          <w:szCs w:val="22"/>
          <w:u w:val="single"/>
          <w:lang w:eastAsia="zh-CN"/>
        </w:rPr>
        <w:t xml:space="preserve"> </w:t>
      </w:r>
      <w:r w:rsidR="00127AA7">
        <w:rPr>
          <w:rFonts w:eastAsiaTheme="minorEastAsia" w:hint="eastAsia"/>
          <w:b/>
          <w:sz w:val="22"/>
          <w:szCs w:val="22"/>
          <w:u w:val="single"/>
          <w:lang w:eastAsia="zh-CN"/>
        </w:rPr>
        <w:t xml:space="preserve">non-delay critical </w:t>
      </w:r>
      <w:r w:rsidR="00127AA7" w:rsidRPr="00A174E1">
        <w:rPr>
          <w:rFonts w:eastAsiaTheme="minorEastAsia" w:hint="eastAsia"/>
          <w:b/>
          <w:sz w:val="22"/>
          <w:szCs w:val="22"/>
          <w:u w:val="single"/>
          <w:lang w:eastAsia="zh-CN"/>
        </w:rPr>
        <w:t xml:space="preserve">data </w:t>
      </w:r>
      <w:r w:rsidRPr="00A174E1">
        <w:rPr>
          <w:rFonts w:eastAsiaTheme="minorEastAsia"/>
          <w:b/>
          <w:sz w:val="22"/>
          <w:szCs w:val="22"/>
          <w:u w:val="single"/>
          <w:lang w:eastAsia="zh-CN"/>
        </w:rPr>
        <w:t>ahead</w:t>
      </w:r>
      <w:r w:rsidRPr="008B535E">
        <w:rPr>
          <w:rFonts w:eastAsiaTheme="minorEastAsia"/>
          <w:b/>
          <w:sz w:val="22"/>
          <w:szCs w:val="22"/>
          <w:u w:val="single"/>
          <w:lang w:eastAsia="zh-CN"/>
        </w:rPr>
        <w:t xml:space="preserve"> of delay critical data</w:t>
      </w:r>
    </w:p>
    <w:p w14:paraId="3DA445AB" w14:textId="01089927" w:rsidR="00E702EB" w:rsidRDefault="00E702EB" w:rsidP="00E702EB">
      <w:pPr>
        <w:pStyle w:val="a0"/>
        <w:spacing w:before="120"/>
        <w:rPr>
          <w:rFonts w:eastAsiaTheme="minorEastAsia"/>
          <w:lang w:eastAsia="zh-CN"/>
        </w:rPr>
      </w:pPr>
      <w:r w:rsidRPr="00C679DE">
        <w:rPr>
          <w:rFonts w:eastAsiaTheme="minorEastAsia" w:hint="eastAsia"/>
          <w:lang w:eastAsia="zh-CN"/>
        </w:rPr>
        <w:t xml:space="preserve">In RAN2#127 meeting, </w:t>
      </w:r>
      <w:r>
        <w:rPr>
          <w:rFonts w:eastAsiaTheme="minorEastAsia" w:hint="eastAsia"/>
          <w:lang w:eastAsia="zh-CN"/>
        </w:rPr>
        <w:t xml:space="preserve">some companies proposed that the </w:t>
      </w:r>
      <w:r w:rsidRPr="008B535E">
        <w:rPr>
          <w:rFonts w:eastAsiaTheme="minorEastAsia"/>
          <w:lang w:eastAsia="zh-CN"/>
        </w:rPr>
        <w:t xml:space="preserve">non-delay critical data </w:t>
      </w:r>
      <w:r>
        <w:rPr>
          <w:rFonts w:eastAsiaTheme="minorEastAsia" w:hint="eastAsia"/>
          <w:lang w:eastAsia="zh-CN"/>
        </w:rPr>
        <w:t xml:space="preserve">could be </w:t>
      </w:r>
      <w:r w:rsidRPr="008B535E">
        <w:rPr>
          <w:rFonts w:eastAsiaTheme="minorEastAsia"/>
          <w:lang w:eastAsia="zh-CN"/>
        </w:rPr>
        <w:t>ahead of delay critical data in the buffer</w:t>
      </w:r>
      <w:r>
        <w:rPr>
          <w:rFonts w:eastAsiaTheme="minorEastAsia" w:hint="eastAsia"/>
          <w:lang w:eastAsia="zh-CN"/>
        </w:rPr>
        <w:t xml:space="preserve">. If the UE needs to </w:t>
      </w:r>
      <w:r>
        <w:rPr>
          <w:rFonts w:eastAsiaTheme="minorEastAsia"/>
          <w:lang w:eastAsia="zh-CN"/>
        </w:rPr>
        <w:t>schedule</w:t>
      </w:r>
      <w:r>
        <w:rPr>
          <w:rFonts w:eastAsiaTheme="minorEastAsia" w:hint="eastAsia"/>
          <w:lang w:eastAsia="zh-CN"/>
        </w:rPr>
        <w:t xml:space="preserve"> the data in buffer in order, i.e., the non-delay </w:t>
      </w:r>
      <w:r>
        <w:rPr>
          <w:rFonts w:eastAsiaTheme="minorEastAsia"/>
          <w:lang w:eastAsia="zh-CN"/>
        </w:rPr>
        <w:t>critical</w:t>
      </w:r>
      <w:r>
        <w:rPr>
          <w:rFonts w:eastAsiaTheme="minorEastAsia" w:hint="eastAsia"/>
          <w:lang w:eastAsia="zh-CN"/>
        </w:rPr>
        <w:t xml:space="preserve"> data ahead of delay critical data should be scheduled </w:t>
      </w:r>
      <w:r>
        <w:rPr>
          <w:rFonts w:eastAsiaTheme="minorEastAsia"/>
          <w:lang w:eastAsia="zh-CN"/>
        </w:rPr>
        <w:t>firstly</w:t>
      </w:r>
      <w:r>
        <w:rPr>
          <w:rFonts w:eastAsiaTheme="minorEastAsia" w:hint="eastAsia"/>
          <w:lang w:eastAsia="zh-CN"/>
        </w:rPr>
        <w:t xml:space="preserve"> than the data after it, then to let network have a correct understanding to UE buffer, below two options could be considered:</w:t>
      </w:r>
    </w:p>
    <w:p w14:paraId="6211856A" w14:textId="76A120BD" w:rsidR="00E702EB" w:rsidRDefault="00E702EB" w:rsidP="00E702EB">
      <w:pPr>
        <w:pStyle w:val="a0"/>
        <w:numPr>
          <w:ilvl w:val="0"/>
          <w:numId w:val="27"/>
        </w:numPr>
        <w:spacing w:before="120"/>
        <w:rPr>
          <w:rFonts w:eastAsiaTheme="minorEastAsia"/>
          <w:lang w:eastAsia="zh-CN"/>
        </w:rPr>
      </w:pPr>
      <w:r>
        <w:rPr>
          <w:rFonts w:eastAsiaTheme="minorEastAsia" w:hint="eastAsia"/>
          <w:lang w:eastAsia="zh-CN"/>
        </w:rPr>
        <w:t xml:space="preserve">Option 1: the buffer size of non-delay critical data could be given separately from the buffer size of delay-critical buffer size in enhanced DSR, the order of non-delay critical/delay critical buffer size could follow the order of data in buffer size, besides, the remaining time is only </w:t>
      </w:r>
      <w:r w:rsidR="00712AAB">
        <w:rPr>
          <w:rFonts w:eastAsiaTheme="minorEastAsia" w:hint="eastAsia"/>
          <w:lang w:eastAsia="zh-CN"/>
        </w:rPr>
        <w:t xml:space="preserve">reflected </w:t>
      </w:r>
      <w:r>
        <w:rPr>
          <w:rFonts w:eastAsiaTheme="minorEastAsia" w:hint="eastAsia"/>
          <w:lang w:eastAsia="zh-CN"/>
        </w:rPr>
        <w:t>the remaining time for delay critical data rather than the</w:t>
      </w:r>
      <w:r w:rsidR="00EE3CA3">
        <w:rPr>
          <w:rFonts w:eastAsiaTheme="minorEastAsia" w:hint="eastAsia"/>
          <w:lang w:eastAsia="zh-CN"/>
        </w:rPr>
        <w:t xml:space="preserve"> non-delay critical data</w:t>
      </w:r>
      <w:r>
        <w:rPr>
          <w:rFonts w:eastAsiaTheme="minorEastAsia" w:hint="eastAsia"/>
          <w:lang w:eastAsia="zh-CN"/>
        </w:rPr>
        <w:t>.</w:t>
      </w:r>
    </w:p>
    <w:p w14:paraId="55381A9C" w14:textId="6F008F05" w:rsidR="00E702EB" w:rsidRDefault="00E702EB" w:rsidP="00E702EB">
      <w:pPr>
        <w:pStyle w:val="a0"/>
        <w:numPr>
          <w:ilvl w:val="0"/>
          <w:numId w:val="27"/>
        </w:numPr>
        <w:spacing w:before="120"/>
        <w:rPr>
          <w:rFonts w:eastAsiaTheme="minorEastAsia"/>
          <w:lang w:eastAsia="zh-CN"/>
        </w:rPr>
      </w:pPr>
      <w:r>
        <w:rPr>
          <w:rFonts w:eastAsiaTheme="minorEastAsia" w:hint="eastAsia"/>
          <w:lang w:eastAsia="zh-CN"/>
        </w:rPr>
        <w:t xml:space="preserve">Option 2: the buffer size of non-delay critical data could be added with the </w:t>
      </w:r>
      <w:r w:rsidR="00EE3CA3">
        <w:rPr>
          <w:rFonts w:eastAsiaTheme="minorEastAsia" w:hint="eastAsia"/>
          <w:lang w:eastAsia="zh-CN"/>
        </w:rPr>
        <w:t xml:space="preserve">buffer size of </w:t>
      </w:r>
      <w:r>
        <w:rPr>
          <w:rFonts w:eastAsiaTheme="minorEastAsia" w:hint="eastAsia"/>
          <w:lang w:eastAsia="zh-CN"/>
        </w:rPr>
        <w:t>associated delay critical data</w:t>
      </w:r>
      <w:r w:rsidR="00EE3CA3">
        <w:rPr>
          <w:rFonts w:eastAsiaTheme="minorEastAsia" w:hint="eastAsia"/>
          <w:lang w:eastAsia="zh-CN"/>
        </w:rPr>
        <w:t>,</w:t>
      </w:r>
      <w:r>
        <w:rPr>
          <w:rFonts w:eastAsiaTheme="minorEastAsia" w:hint="eastAsia"/>
          <w:lang w:eastAsia="zh-CN"/>
        </w:rPr>
        <w:t xml:space="preserve"> </w:t>
      </w:r>
      <w:r w:rsidR="00EE3CA3">
        <w:rPr>
          <w:rFonts w:eastAsiaTheme="minorEastAsia" w:hint="eastAsia"/>
          <w:lang w:eastAsia="zh-CN"/>
        </w:rPr>
        <w:t>the total buffer size will be reported to network,</w:t>
      </w:r>
      <w:r>
        <w:rPr>
          <w:rFonts w:eastAsiaTheme="minorEastAsia" w:hint="eastAsia"/>
          <w:lang w:eastAsia="zh-CN"/>
        </w:rPr>
        <w:t xml:space="preserve"> the remaining time is only </w:t>
      </w:r>
      <w:r w:rsidR="00712AAB">
        <w:rPr>
          <w:rFonts w:eastAsiaTheme="minorEastAsia" w:hint="eastAsia"/>
          <w:lang w:eastAsia="zh-CN"/>
        </w:rPr>
        <w:t xml:space="preserve">reflected </w:t>
      </w:r>
      <w:r>
        <w:rPr>
          <w:rFonts w:eastAsiaTheme="minorEastAsia" w:hint="eastAsia"/>
          <w:lang w:eastAsia="zh-CN"/>
        </w:rPr>
        <w:t>the remaining time for delay critical data rather than the non-delay critical data.</w:t>
      </w:r>
      <w:r w:rsidDel="00562269">
        <w:rPr>
          <w:rFonts w:eastAsiaTheme="minorEastAsia" w:hint="eastAsia"/>
          <w:lang w:eastAsia="zh-CN"/>
        </w:rPr>
        <w:t xml:space="preserve"> </w:t>
      </w:r>
    </w:p>
    <w:p w14:paraId="6461AA1C" w14:textId="1B062A1B" w:rsidR="00E702EB" w:rsidRDefault="00E702EB" w:rsidP="00E702EB">
      <w:pPr>
        <w:pStyle w:val="a0"/>
        <w:spacing w:before="120"/>
        <w:rPr>
          <w:rFonts w:eastAsiaTheme="minorEastAsia"/>
          <w:lang w:eastAsia="zh-CN"/>
        </w:rPr>
      </w:pPr>
      <w:r>
        <w:rPr>
          <w:rFonts w:eastAsiaTheme="minorEastAsia" w:hint="eastAsia"/>
          <w:lang w:eastAsia="zh-CN"/>
        </w:rPr>
        <w:t xml:space="preserve">For above two options, option 1seesmly more clearly and could give network a full picture of buffer size for different delay status, but considering that the UE will not perform the intra-LCH prioritization, which means </w:t>
      </w:r>
      <w:r>
        <w:rPr>
          <w:rFonts w:eastAsiaTheme="minorEastAsia" w:hint="eastAsia"/>
          <w:lang w:eastAsia="zh-CN"/>
        </w:rPr>
        <w:lastRenderedPageBreak/>
        <w:t xml:space="preserve">that the UE will put the data to the resource according the their order in the buffer, so it is not </w:t>
      </w:r>
      <w:r>
        <w:rPr>
          <w:rFonts w:eastAsiaTheme="minorEastAsia"/>
          <w:lang w:eastAsia="zh-CN"/>
        </w:rPr>
        <w:t>necessary</w:t>
      </w:r>
      <w:r>
        <w:rPr>
          <w:rFonts w:eastAsiaTheme="minorEastAsia" w:hint="eastAsia"/>
          <w:lang w:eastAsia="zh-CN"/>
        </w:rPr>
        <w:t xml:space="preserve"> to let network know how many non-delay critical data before the delay-critical data in buffer queue, anyway, the UE requires the network to give UL grant to schedule delay critical data together with the non</w:t>
      </w:r>
      <w:r w:rsidR="00EE3CA3">
        <w:rPr>
          <w:rFonts w:eastAsiaTheme="minorEastAsia" w:hint="eastAsia"/>
          <w:lang w:eastAsia="zh-CN"/>
        </w:rPr>
        <w:t>-</w:t>
      </w:r>
      <w:r>
        <w:rPr>
          <w:rFonts w:eastAsiaTheme="minorEastAsia" w:hint="eastAsia"/>
          <w:lang w:eastAsia="zh-CN"/>
        </w:rPr>
        <w:t xml:space="preserve">delay critical data ahead of as soon as possible, </w:t>
      </w:r>
      <w:r w:rsidR="00EE3CA3">
        <w:rPr>
          <w:rFonts w:eastAsiaTheme="minorEastAsia" w:hint="eastAsia"/>
          <w:lang w:eastAsia="zh-CN"/>
        </w:rPr>
        <w:t xml:space="preserve"> so option 2 is preferable, </w:t>
      </w:r>
      <w:r>
        <w:rPr>
          <w:rFonts w:eastAsiaTheme="minorEastAsia" w:hint="eastAsia"/>
          <w:lang w:eastAsia="zh-CN"/>
        </w:rPr>
        <w:t xml:space="preserve">option 2 will </w:t>
      </w:r>
      <w:r w:rsidR="00EE3CA3">
        <w:rPr>
          <w:rFonts w:eastAsiaTheme="minorEastAsia" w:hint="eastAsia"/>
          <w:lang w:eastAsia="zh-CN"/>
        </w:rPr>
        <w:t xml:space="preserve">also spend less </w:t>
      </w:r>
      <w:r w:rsidR="00EE3CA3">
        <w:rPr>
          <w:rFonts w:eastAsiaTheme="minorEastAsia"/>
          <w:lang w:eastAsia="zh-CN"/>
        </w:rPr>
        <w:t>signaling</w:t>
      </w:r>
      <w:r w:rsidR="00EE3CA3">
        <w:rPr>
          <w:rFonts w:eastAsiaTheme="minorEastAsia" w:hint="eastAsia"/>
          <w:lang w:eastAsia="zh-CN"/>
        </w:rPr>
        <w:t xml:space="preserve"> overhead</w:t>
      </w:r>
      <w:r>
        <w:rPr>
          <w:rFonts w:eastAsiaTheme="minorEastAsia" w:hint="eastAsia"/>
          <w:lang w:eastAsia="zh-CN"/>
        </w:rPr>
        <w:t xml:space="preserve"> compared to option 1.</w:t>
      </w:r>
    </w:p>
    <w:p w14:paraId="56667604" w14:textId="77777777" w:rsidR="009B205C" w:rsidRDefault="00083B2A" w:rsidP="00D1628D">
      <w:pPr>
        <w:overflowPunct w:val="0"/>
        <w:autoSpaceDE w:val="0"/>
        <w:autoSpaceDN w:val="0"/>
        <w:adjustRightInd w:val="0"/>
        <w:spacing w:before="120" w:after="180"/>
        <w:jc w:val="both"/>
        <w:textAlignment w:val="baseline"/>
        <w:rPr>
          <w:rFonts w:eastAsiaTheme="minorEastAsia"/>
          <w:b/>
          <w:lang w:eastAsia="zh-CN"/>
        </w:rPr>
      </w:pPr>
      <w:r w:rsidRPr="00940C14">
        <w:rPr>
          <w:rFonts w:eastAsiaTheme="minorEastAsia" w:hint="eastAsia"/>
          <w:b/>
          <w:lang w:eastAsia="zh-CN"/>
        </w:rPr>
        <w:t xml:space="preserve">Proposal </w:t>
      </w:r>
      <w:r w:rsidR="00E702EB">
        <w:rPr>
          <w:rFonts w:eastAsiaTheme="minorEastAsia" w:hint="eastAsia"/>
          <w:b/>
          <w:lang w:eastAsia="zh-CN"/>
        </w:rPr>
        <w:t>3</w:t>
      </w:r>
      <w:r w:rsidRPr="00940C14">
        <w:rPr>
          <w:rFonts w:eastAsiaTheme="minorEastAsia" w:hint="eastAsia"/>
          <w:b/>
          <w:lang w:eastAsia="zh-CN"/>
        </w:rPr>
        <w:t xml:space="preserve">: For non-delay critical data </w:t>
      </w:r>
      <w:r w:rsidRPr="00940C14">
        <w:rPr>
          <w:rFonts w:eastAsiaTheme="minorEastAsia"/>
          <w:b/>
          <w:lang w:eastAsia="zh-CN"/>
        </w:rPr>
        <w:t>ahead of delay critical data</w:t>
      </w:r>
      <w:r w:rsidRPr="00940C14">
        <w:rPr>
          <w:rFonts w:eastAsiaTheme="minorEastAsia" w:hint="eastAsia"/>
          <w:b/>
          <w:lang w:eastAsia="zh-CN"/>
        </w:rPr>
        <w:t xml:space="preserve">, the buffer size of non-delay critical data could be added </w:t>
      </w:r>
      <w:r w:rsidR="00E702EB">
        <w:rPr>
          <w:rFonts w:eastAsiaTheme="minorEastAsia" w:hint="eastAsia"/>
          <w:b/>
          <w:lang w:eastAsia="zh-CN"/>
        </w:rPr>
        <w:t>with</w:t>
      </w:r>
      <w:r w:rsidRPr="00940C14">
        <w:rPr>
          <w:rFonts w:eastAsiaTheme="minorEastAsia"/>
          <w:b/>
          <w:lang w:eastAsia="zh-CN"/>
        </w:rPr>
        <w:t xml:space="preserve"> the</w:t>
      </w:r>
      <w:r w:rsidRPr="00940C14">
        <w:rPr>
          <w:rFonts w:eastAsiaTheme="minorEastAsia" w:hint="eastAsia"/>
          <w:b/>
          <w:lang w:eastAsia="zh-CN"/>
        </w:rPr>
        <w:t xml:space="preserve"> buffer size of </w:t>
      </w:r>
      <w:r w:rsidRPr="00940C14">
        <w:rPr>
          <w:rFonts w:eastAsiaTheme="minorEastAsia"/>
          <w:b/>
          <w:lang w:eastAsia="zh-CN"/>
        </w:rPr>
        <w:t>delay critical data</w:t>
      </w:r>
      <w:r w:rsidRPr="00940C14">
        <w:rPr>
          <w:rFonts w:eastAsiaTheme="minorEastAsia" w:hint="eastAsia"/>
          <w:b/>
          <w:lang w:eastAsia="zh-CN"/>
        </w:rPr>
        <w:t xml:space="preserve">, the total buffer size is reported to network, and the associated remaining time is computed based on the remaining time of </w:t>
      </w:r>
      <w:r w:rsidRPr="00940C14">
        <w:rPr>
          <w:rFonts w:eastAsiaTheme="minorEastAsia"/>
          <w:b/>
          <w:lang w:eastAsia="zh-CN"/>
        </w:rPr>
        <w:t>delay critical data</w:t>
      </w:r>
      <w:r w:rsidRPr="00940C14">
        <w:rPr>
          <w:rFonts w:eastAsiaTheme="minorEastAsia" w:hint="eastAsia"/>
          <w:b/>
          <w:lang w:eastAsia="zh-CN"/>
        </w:rPr>
        <w:t>.</w:t>
      </w:r>
    </w:p>
    <w:p w14:paraId="64C0ACDC" w14:textId="02EA0405" w:rsidR="00D1628D" w:rsidRPr="00D1628D" w:rsidRDefault="0018502C" w:rsidP="00D1628D">
      <w:pPr>
        <w:overflowPunct w:val="0"/>
        <w:autoSpaceDE w:val="0"/>
        <w:autoSpaceDN w:val="0"/>
        <w:adjustRightInd w:val="0"/>
        <w:spacing w:before="120" w:after="180"/>
        <w:jc w:val="both"/>
        <w:textAlignment w:val="baseline"/>
        <w:rPr>
          <w:rFonts w:eastAsiaTheme="minorEastAsia"/>
          <w:b/>
          <w:sz w:val="22"/>
          <w:szCs w:val="22"/>
          <w:u w:val="single"/>
          <w:lang w:eastAsia="zh-CN"/>
        </w:rPr>
      </w:pPr>
      <w:r>
        <w:rPr>
          <w:rFonts w:eastAsiaTheme="minorEastAsia" w:hint="eastAsia"/>
          <w:b/>
          <w:sz w:val="22"/>
          <w:szCs w:val="22"/>
          <w:u w:val="single"/>
          <w:lang w:eastAsia="zh-CN"/>
        </w:rPr>
        <w:t>The</w:t>
      </w:r>
      <w:r w:rsidR="00D1628D" w:rsidRPr="00D1628D">
        <w:rPr>
          <w:rFonts w:eastAsiaTheme="minorEastAsia" w:hint="eastAsia"/>
          <w:b/>
          <w:sz w:val="22"/>
          <w:szCs w:val="22"/>
          <w:u w:val="single"/>
          <w:lang w:eastAsia="zh-CN"/>
        </w:rPr>
        <w:t xml:space="preserve"> DSR MAC CE</w:t>
      </w:r>
    </w:p>
    <w:p w14:paraId="3C877B31" w14:textId="2AC9B4C9" w:rsidR="00B86484" w:rsidRDefault="00B86484" w:rsidP="00B86484">
      <w:pPr>
        <w:pStyle w:val="a0"/>
        <w:rPr>
          <w:rFonts w:eastAsiaTheme="minorEastAsia"/>
          <w:lang w:eastAsia="zh-CN"/>
        </w:rPr>
      </w:pPr>
      <w:r w:rsidRPr="00CF2C31">
        <w:rPr>
          <w:rFonts w:eastAsiaTheme="minorEastAsia" w:hint="eastAsia"/>
          <w:lang w:eastAsia="zh-CN"/>
        </w:rPr>
        <w:t>T</w:t>
      </w:r>
      <w:r w:rsidRPr="00CF2C31">
        <w:rPr>
          <w:rFonts w:eastAsiaTheme="minorEastAsia"/>
          <w:lang w:eastAsia="zh-CN"/>
        </w:rPr>
        <w:t>h</w:t>
      </w:r>
      <w:r w:rsidR="00754934">
        <w:rPr>
          <w:rFonts w:eastAsiaTheme="minorEastAsia" w:hint="eastAsia"/>
          <w:lang w:eastAsia="zh-CN"/>
        </w:rPr>
        <w:t xml:space="preserve">e </w:t>
      </w:r>
      <w:r w:rsidRPr="00CF2C31">
        <w:rPr>
          <w:rFonts w:eastAsiaTheme="minorEastAsia" w:hint="eastAsia"/>
          <w:lang w:eastAsia="zh-CN"/>
        </w:rPr>
        <w:t xml:space="preserve">legacy DSR </w:t>
      </w:r>
      <w:r w:rsidR="00274C34">
        <w:rPr>
          <w:rFonts w:eastAsiaTheme="minorEastAsia" w:hint="eastAsia"/>
          <w:lang w:eastAsia="zh-CN"/>
        </w:rPr>
        <w:t xml:space="preserve">MAC CE </w:t>
      </w:r>
      <w:r w:rsidRPr="00CF2C31">
        <w:rPr>
          <w:rFonts w:eastAsiaTheme="minorEastAsia" w:hint="eastAsia"/>
          <w:lang w:eastAsia="zh-CN"/>
        </w:rPr>
        <w:t>is</w:t>
      </w:r>
      <w:r>
        <w:rPr>
          <w:rFonts w:eastAsiaTheme="minorEastAsia" w:hint="eastAsia"/>
          <w:lang w:eastAsia="zh-CN"/>
        </w:rPr>
        <w:t xml:space="preserve"> as follows, </w:t>
      </w:r>
      <w:r w:rsidRPr="00CF2C31">
        <w:rPr>
          <w:rFonts w:eastAsiaTheme="minorEastAsia" w:hint="eastAsia"/>
          <w:lang w:eastAsia="zh-CN"/>
        </w:rPr>
        <w:t>i</w:t>
      </w:r>
      <w:r>
        <w:rPr>
          <w:rFonts w:eastAsiaTheme="minorEastAsia" w:hint="eastAsia"/>
          <w:lang w:eastAsia="zh-CN"/>
        </w:rPr>
        <w:t xml:space="preserve">t is not easy to extend legacy DSR to include buffer size information for different </w:t>
      </w:r>
      <w:r>
        <w:rPr>
          <w:rFonts w:eastAsiaTheme="minorEastAsia"/>
          <w:lang w:eastAsia="zh-CN"/>
        </w:rPr>
        <w:t>remaining</w:t>
      </w:r>
      <w:r>
        <w:rPr>
          <w:rFonts w:eastAsiaTheme="minorEastAsia" w:hint="eastAsia"/>
          <w:lang w:eastAsia="zh-CN"/>
        </w:rPr>
        <w:t xml:space="preserve"> time since the number of remaining time of </w:t>
      </w:r>
      <w:r w:rsidR="00FE181B">
        <w:rPr>
          <w:rFonts w:eastAsiaTheme="minorEastAsia" w:hint="eastAsia"/>
          <w:lang w:eastAsia="zh-CN"/>
        </w:rPr>
        <w:t xml:space="preserve">each </w:t>
      </w:r>
      <w:r>
        <w:rPr>
          <w:rFonts w:eastAsiaTheme="minorEastAsia" w:hint="eastAsia"/>
          <w:lang w:eastAsia="zh-CN"/>
        </w:rPr>
        <w:t xml:space="preserve">LCG may be various, it </w:t>
      </w:r>
      <w:r w:rsidR="0018502C">
        <w:rPr>
          <w:rFonts w:eastAsiaTheme="minorEastAsia" w:hint="eastAsia"/>
          <w:lang w:eastAsia="zh-CN"/>
        </w:rPr>
        <w:t>has been agreed</w:t>
      </w:r>
      <w:r>
        <w:rPr>
          <w:rFonts w:eastAsiaTheme="minorEastAsia" w:hint="eastAsia"/>
          <w:lang w:eastAsia="zh-CN"/>
        </w:rPr>
        <w:t xml:space="preserve"> to introduce a new MAC CE to enhance DSR. For the </w:t>
      </w:r>
      <w:r>
        <w:rPr>
          <w:rFonts w:eastAsiaTheme="minorEastAsia"/>
          <w:lang w:eastAsia="zh-CN"/>
        </w:rPr>
        <w:t>remaining</w:t>
      </w:r>
      <w:r w:rsidR="00350FBD">
        <w:rPr>
          <w:rFonts w:eastAsiaTheme="minorEastAsia" w:hint="eastAsia"/>
          <w:lang w:eastAsia="zh-CN"/>
        </w:rPr>
        <w:t xml:space="preserve"> time, the maximum time is 64ms</w:t>
      </w:r>
      <w:r>
        <w:rPr>
          <w:rFonts w:eastAsiaTheme="minorEastAsia" w:hint="eastAsia"/>
          <w:lang w:eastAsia="zh-CN"/>
        </w:rPr>
        <w:t xml:space="preserve"> for legacy </w:t>
      </w:r>
      <w:r w:rsidRPr="00A138C9">
        <w:rPr>
          <w:rFonts w:eastAsiaTheme="minorEastAsia" w:hint="eastAsia"/>
          <w:i/>
          <w:lang w:eastAsia="zh-CN"/>
        </w:rPr>
        <w:t>discardTimer</w:t>
      </w:r>
      <w:r>
        <w:rPr>
          <w:rFonts w:eastAsiaTheme="minorEastAsia" w:hint="eastAsia"/>
          <w:lang w:eastAsia="zh-CN"/>
        </w:rPr>
        <w:t xml:space="preserve"> in ASN.1 coding, so the maximum </w:t>
      </w:r>
      <w:r w:rsidR="00DA3881">
        <w:rPr>
          <w:rFonts w:eastAsiaTheme="minorEastAsia" w:hint="eastAsia"/>
          <w:lang w:eastAsia="zh-CN"/>
        </w:rPr>
        <w:t>reporting threshold</w:t>
      </w:r>
      <w:r>
        <w:rPr>
          <w:rFonts w:eastAsiaTheme="minorEastAsia" w:hint="eastAsia"/>
          <w:lang w:eastAsia="zh-CN"/>
        </w:rPr>
        <w:t xml:space="preserve"> is </w:t>
      </w:r>
      <w:r w:rsidR="00D44026">
        <w:rPr>
          <w:rFonts w:eastAsiaTheme="minorEastAsia" w:hint="eastAsia"/>
          <w:lang w:eastAsia="zh-CN"/>
        </w:rPr>
        <w:t xml:space="preserve">at least </w:t>
      </w:r>
      <w:r w:rsidR="00350FBD">
        <w:rPr>
          <w:rFonts w:eastAsiaTheme="minorEastAsia" w:hint="eastAsia"/>
          <w:lang w:eastAsia="zh-CN"/>
        </w:rPr>
        <w:t>64</w:t>
      </w:r>
      <w:r w:rsidR="00C05982">
        <w:rPr>
          <w:rFonts w:eastAsiaTheme="minorEastAsia" w:hint="eastAsia"/>
          <w:lang w:eastAsia="zh-CN"/>
        </w:rPr>
        <w:t>ms</w:t>
      </w:r>
      <w:r>
        <w:rPr>
          <w:rFonts w:eastAsiaTheme="minorEastAsia" w:hint="eastAsia"/>
          <w:lang w:eastAsia="zh-CN"/>
        </w:rPr>
        <w:t xml:space="preserve"> for enhanced DSR.</w:t>
      </w:r>
      <w:r w:rsidR="00E11884">
        <w:rPr>
          <w:rFonts w:eastAsiaTheme="minorEastAsia" w:hint="eastAsia"/>
          <w:lang w:eastAsia="zh-CN"/>
        </w:rPr>
        <w:t xml:space="preserve"> Besides, it is suggested to set</w:t>
      </w:r>
      <w:r>
        <w:rPr>
          <w:rFonts w:eastAsiaTheme="minorEastAsia" w:hint="eastAsia"/>
          <w:lang w:eastAsia="zh-CN"/>
        </w:rPr>
        <w:t xml:space="preserve"> the num</w:t>
      </w:r>
      <w:r w:rsidR="00754934">
        <w:rPr>
          <w:rFonts w:eastAsiaTheme="minorEastAsia" w:hint="eastAsia"/>
          <w:lang w:eastAsia="zh-CN"/>
        </w:rPr>
        <w:t xml:space="preserve">ber of </w:t>
      </w:r>
      <w:r w:rsidR="00DA3881">
        <w:rPr>
          <w:rFonts w:eastAsiaTheme="minorEastAsia" w:hint="eastAsia"/>
          <w:lang w:eastAsia="zh-CN"/>
        </w:rPr>
        <w:t xml:space="preserve">reporting threshold </w:t>
      </w:r>
      <w:r w:rsidR="00754934">
        <w:rPr>
          <w:rFonts w:eastAsiaTheme="minorEastAsia" w:hint="eastAsia"/>
          <w:lang w:eastAsia="zh-CN"/>
        </w:rPr>
        <w:t>to 2 or 4,</w:t>
      </w:r>
      <w:r>
        <w:rPr>
          <w:rFonts w:eastAsiaTheme="minorEastAsia" w:hint="eastAsia"/>
          <w:lang w:eastAsia="zh-CN"/>
        </w:rPr>
        <w:t xml:space="preserve"> the </w:t>
      </w:r>
      <w:r w:rsidR="00E11884">
        <w:rPr>
          <w:rFonts w:eastAsiaTheme="minorEastAsia" w:hint="eastAsia"/>
          <w:lang w:eastAsia="zh-CN"/>
        </w:rPr>
        <w:t xml:space="preserve">more reporting thresholds </w:t>
      </w:r>
      <w:r>
        <w:rPr>
          <w:rFonts w:eastAsiaTheme="minorEastAsia" w:hint="eastAsia"/>
          <w:lang w:eastAsia="zh-CN"/>
        </w:rPr>
        <w:t>may be not needed for scheduling.</w:t>
      </w:r>
    </w:p>
    <w:p w14:paraId="348DE0DE" w14:textId="77777777" w:rsidR="00B86484" w:rsidRPr="003541C3" w:rsidRDefault="00B86484" w:rsidP="00B86484">
      <w:pPr>
        <w:pStyle w:val="TH"/>
      </w:pPr>
      <w:r w:rsidRPr="003541C3">
        <w:object w:dxaOrig="5715" w:dyaOrig="3886" w14:anchorId="53FBC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55pt;height:164.4pt" o:ole="">
            <v:imagedata r:id="rId9" o:title=""/>
          </v:shape>
          <o:OLEObject Type="Embed" ProgID="Visio.Drawing.15" ShapeID="_x0000_i1025" DrawAspect="Content" ObjectID="_1792578150" r:id="rId10"/>
        </w:object>
      </w:r>
    </w:p>
    <w:p w14:paraId="41F864DD" w14:textId="77777777" w:rsidR="00B86484" w:rsidRPr="003541C3" w:rsidRDefault="00B86484" w:rsidP="00B86484">
      <w:pPr>
        <w:pStyle w:val="TF"/>
      </w:pPr>
      <w:r>
        <w:t>TS</w:t>
      </w:r>
      <w:r>
        <w:rPr>
          <w:rFonts w:eastAsiaTheme="minorEastAsia" w:hint="eastAsia"/>
          <w:lang w:eastAsia="zh-CN"/>
        </w:rPr>
        <w:t xml:space="preserve"> 38.321 </w:t>
      </w:r>
      <w:r>
        <w:t>f</w:t>
      </w:r>
      <w:r w:rsidRPr="003541C3">
        <w:t>igure 6.1.3.72</w:t>
      </w:r>
      <w:r>
        <w:t>-1</w:t>
      </w:r>
      <w:r w:rsidRPr="003541C3">
        <w:t>: DSR MAC CE</w:t>
      </w:r>
    </w:p>
    <w:p w14:paraId="7CED76EC" w14:textId="17293CB8" w:rsidR="00EF67B6" w:rsidRDefault="00B55FD9" w:rsidP="006D3091">
      <w:pPr>
        <w:pStyle w:val="a0"/>
        <w:rPr>
          <w:rFonts w:eastAsiaTheme="minorEastAsia"/>
          <w:b/>
          <w:lang w:eastAsia="zh-CN"/>
        </w:rPr>
      </w:pPr>
      <w:r>
        <w:rPr>
          <w:rFonts w:eastAsiaTheme="minorEastAsia" w:hint="eastAsia"/>
          <w:b/>
          <w:lang w:eastAsia="zh-CN"/>
        </w:rPr>
        <w:t>Proposal</w:t>
      </w:r>
      <w:r w:rsidR="00B86484" w:rsidRPr="00F548DE">
        <w:rPr>
          <w:rFonts w:eastAsiaTheme="minorEastAsia" w:hint="eastAsia"/>
          <w:b/>
          <w:lang w:eastAsia="zh-CN"/>
        </w:rPr>
        <w:t xml:space="preserve"> </w:t>
      </w:r>
      <w:r w:rsidR="00E702EB">
        <w:rPr>
          <w:rFonts w:eastAsiaTheme="minorEastAsia" w:hint="eastAsia"/>
          <w:b/>
          <w:lang w:eastAsia="zh-CN"/>
        </w:rPr>
        <w:t>4</w:t>
      </w:r>
      <w:r w:rsidR="00EF67B6">
        <w:rPr>
          <w:rFonts w:eastAsiaTheme="minorEastAsia" w:hint="eastAsia"/>
          <w:b/>
          <w:lang w:eastAsia="zh-CN"/>
        </w:rPr>
        <w:t xml:space="preserve">: For the enhanced </w:t>
      </w:r>
      <w:r w:rsidR="0018502C">
        <w:rPr>
          <w:rFonts w:eastAsiaTheme="minorEastAsia" w:hint="eastAsia"/>
          <w:b/>
          <w:lang w:eastAsia="zh-CN"/>
        </w:rPr>
        <w:t>D</w:t>
      </w:r>
      <w:r w:rsidR="00EF67B6">
        <w:rPr>
          <w:rFonts w:eastAsiaTheme="minorEastAsia" w:hint="eastAsia"/>
          <w:b/>
          <w:lang w:eastAsia="zh-CN"/>
        </w:rPr>
        <w:t xml:space="preserve">SR </w:t>
      </w:r>
      <w:r w:rsidR="00B86484" w:rsidRPr="00F548DE">
        <w:rPr>
          <w:rFonts w:eastAsiaTheme="minorEastAsia" w:hint="eastAsia"/>
          <w:b/>
          <w:lang w:eastAsia="zh-CN"/>
        </w:rPr>
        <w:t>MAC</w:t>
      </w:r>
      <w:r w:rsidR="00871E2B">
        <w:rPr>
          <w:rFonts w:eastAsiaTheme="minorEastAsia" w:hint="eastAsia"/>
          <w:b/>
          <w:lang w:eastAsia="zh-CN"/>
        </w:rPr>
        <w:t xml:space="preserve"> </w:t>
      </w:r>
      <w:r w:rsidR="00B86484" w:rsidRPr="00F548DE">
        <w:rPr>
          <w:rFonts w:eastAsiaTheme="minorEastAsia" w:hint="eastAsia"/>
          <w:b/>
          <w:lang w:eastAsia="zh-CN"/>
        </w:rPr>
        <w:t xml:space="preserve">CE, the number of </w:t>
      </w:r>
      <w:r w:rsidR="00D44026">
        <w:rPr>
          <w:rFonts w:eastAsiaTheme="minorEastAsia" w:hint="eastAsia"/>
          <w:b/>
          <w:lang w:eastAsia="zh-CN"/>
        </w:rPr>
        <w:t>reporting thresholds</w:t>
      </w:r>
      <w:r w:rsidR="00071665">
        <w:rPr>
          <w:rFonts w:eastAsiaTheme="minorEastAsia" w:hint="eastAsia"/>
          <w:b/>
          <w:lang w:eastAsia="zh-CN"/>
        </w:rPr>
        <w:t xml:space="preserve"> for one LCG</w:t>
      </w:r>
      <w:r w:rsidR="007B2CDB">
        <w:rPr>
          <w:rFonts w:eastAsiaTheme="minorEastAsia" w:hint="eastAsia"/>
          <w:b/>
          <w:lang w:eastAsia="zh-CN"/>
        </w:rPr>
        <w:t xml:space="preserve"> </w:t>
      </w:r>
      <w:r>
        <w:rPr>
          <w:rFonts w:eastAsiaTheme="minorEastAsia"/>
          <w:b/>
          <w:lang w:eastAsia="zh-CN"/>
        </w:rPr>
        <w:t>could</w:t>
      </w:r>
      <w:r>
        <w:rPr>
          <w:rFonts w:eastAsiaTheme="minorEastAsia" w:hint="eastAsia"/>
          <w:b/>
          <w:lang w:eastAsia="zh-CN"/>
        </w:rPr>
        <w:t xml:space="preserve"> be configured as</w:t>
      </w:r>
      <w:r w:rsidR="00B86484" w:rsidRPr="00F548DE">
        <w:rPr>
          <w:rFonts w:eastAsiaTheme="minorEastAsia" w:hint="eastAsia"/>
          <w:b/>
          <w:lang w:eastAsia="zh-CN"/>
        </w:rPr>
        <w:t xml:space="preserve"> 2 or 4.</w:t>
      </w:r>
    </w:p>
    <w:p w14:paraId="67B81F7B" w14:textId="6591CD9D" w:rsidR="006D3091" w:rsidRDefault="00EF67B6" w:rsidP="006D3091">
      <w:pPr>
        <w:pStyle w:val="a0"/>
        <w:rPr>
          <w:rFonts w:eastAsiaTheme="minorEastAsia"/>
          <w:lang w:eastAsia="zh-CN"/>
        </w:rPr>
      </w:pPr>
      <w:r>
        <w:rPr>
          <w:rFonts w:eastAsiaTheme="minorEastAsia" w:hint="eastAsia"/>
          <w:lang w:eastAsia="zh-CN"/>
        </w:rPr>
        <w:t xml:space="preserve">In last meeting, </w:t>
      </w:r>
      <w:r w:rsidR="006D3091" w:rsidRPr="00C65CDE">
        <w:t xml:space="preserve">one-bit indication </w:t>
      </w:r>
      <w:r w:rsidR="00B55FD9">
        <w:rPr>
          <w:rFonts w:eastAsiaTheme="minorEastAsia" w:hint="eastAsia"/>
          <w:lang w:eastAsia="zh-CN"/>
        </w:rPr>
        <w:t xml:space="preserve">in legacy </w:t>
      </w:r>
      <w:r w:rsidR="00B55FD9" w:rsidRPr="00D37AC6">
        <w:rPr>
          <w:noProof/>
        </w:rPr>
        <w:t>Reserved bit</w:t>
      </w:r>
      <w:r w:rsidR="00B55FD9" w:rsidRPr="00C65CDE">
        <w:t xml:space="preserve"> </w:t>
      </w:r>
      <w:r w:rsidR="00B55FD9">
        <w:rPr>
          <w:rFonts w:eastAsiaTheme="minorEastAsia" w:hint="eastAsia"/>
          <w:lang w:eastAsia="zh-CN"/>
        </w:rPr>
        <w:t>is used to</w:t>
      </w:r>
      <w:r w:rsidR="006D3091" w:rsidRPr="00C65CDE">
        <w:t xml:space="preserve"> indicate whether a certain/further pair of remaining time information and buffer size information is present for the </w:t>
      </w:r>
      <w:r w:rsidR="006D3091" w:rsidRPr="00337F2E">
        <w:t>associated LCG.</w:t>
      </w:r>
      <w:r>
        <w:rPr>
          <w:rFonts w:eastAsiaTheme="minorEastAsia" w:hint="eastAsia"/>
          <w:lang w:eastAsia="zh-CN"/>
        </w:rPr>
        <w:t xml:space="preserve"> </w:t>
      </w:r>
      <w:r w:rsidR="00B55FD9">
        <w:rPr>
          <w:rFonts w:eastAsiaTheme="minorEastAsia" w:hint="eastAsia"/>
          <w:lang w:eastAsia="zh-CN"/>
        </w:rPr>
        <w:t>In data buffer</w:t>
      </w:r>
      <w:r w:rsidR="0018502C">
        <w:rPr>
          <w:rFonts w:eastAsiaTheme="minorEastAsia" w:hint="eastAsia"/>
          <w:lang w:eastAsia="zh-CN"/>
        </w:rPr>
        <w:t>, considering</w:t>
      </w:r>
      <w:r>
        <w:rPr>
          <w:rFonts w:eastAsiaTheme="minorEastAsia" w:hint="eastAsia"/>
          <w:lang w:eastAsia="zh-CN"/>
        </w:rPr>
        <w:t xml:space="preserve"> the data associated to a reporting threshold may be empty, it is preferable to introduce a</w:t>
      </w:r>
      <w:r w:rsidR="008C003F">
        <w:rPr>
          <w:rFonts w:eastAsiaTheme="minorEastAsia" w:hint="eastAsia"/>
          <w:lang w:eastAsia="zh-CN"/>
        </w:rPr>
        <w:t>n</w:t>
      </w:r>
      <w:r>
        <w:rPr>
          <w:rFonts w:eastAsiaTheme="minorEastAsia" w:hint="eastAsia"/>
          <w:lang w:eastAsia="zh-CN"/>
        </w:rPr>
        <w:t xml:space="preserve"> indication </w:t>
      </w:r>
      <w:r w:rsidR="008C003F">
        <w:rPr>
          <w:rFonts w:eastAsiaTheme="minorEastAsia" w:hint="eastAsia"/>
          <w:lang w:eastAsia="zh-CN"/>
        </w:rPr>
        <w:t xml:space="preserve">to indicate whether a further </w:t>
      </w:r>
      <w:r w:rsidR="008C003F" w:rsidRPr="00C65CDE">
        <w:t>pair of remaining time information and buffer size information is present</w:t>
      </w:r>
      <w:r w:rsidR="008C003F">
        <w:rPr>
          <w:rFonts w:eastAsiaTheme="minorEastAsia" w:hint="eastAsia"/>
          <w:lang w:eastAsia="zh-CN"/>
        </w:rPr>
        <w:t>,</w:t>
      </w:r>
      <w:r w:rsidR="00B55FD9">
        <w:rPr>
          <w:rFonts w:eastAsiaTheme="minorEastAsia" w:hint="eastAsia"/>
          <w:lang w:eastAsia="zh-CN"/>
        </w:rPr>
        <w:t xml:space="preserve"> which could make the enhanced DSR report more flexible </w:t>
      </w:r>
      <w:r w:rsidR="0018502C">
        <w:rPr>
          <w:rFonts w:eastAsiaTheme="minorEastAsia" w:hint="eastAsia"/>
          <w:lang w:eastAsia="zh-CN"/>
        </w:rPr>
        <w:t>from the view of</w:t>
      </w:r>
      <w:r w:rsidR="00B55FD9">
        <w:rPr>
          <w:rFonts w:eastAsiaTheme="minorEastAsia" w:hint="eastAsia"/>
          <w:lang w:eastAsia="zh-CN"/>
        </w:rPr>
        <w:t xml:space="preserve"> bits saving.</w:t>
      </w:r>
    </w:p>
    <w:p w14:paraId="2051F6C7" w14:textId="0AA69946" w:rsidR="0018502C" w:rsidRPr="0018502C" w:rsidRDefault="0018502C" w:rsidP="006D3091">
      <w:pPr>
        <w:pStyle w:val="a0"/>
        <w:rPr>
          <w:rFonts w:eastAsiaTheme="minorEastAsia"/>
          <w:lang w:eastAsia="zh-CN"/>
        </w:rPr>
      </w:pPr>
      <w:r w:rsidRPr="00D633A6">
        <w:rPr>
          <w:rFonts w:eastAsiaTheme="minorEastAsia" w:hint="eastAsia"/>
          <w:b/>
          <w:lang w:eastAsia="zh-CN"/>
        </w:rPr>
        <w:t>Proposal 5:</w:t>
      </w:r>
      <w:r w:rsidR="00E11884" w:rsidRPr="00D633A6">
        <w:rPr>
          <w:rFonts w:eastAsiaTheme="minorEastAsia" w:hint="eastAsia"/>
          <w:b/>
          <w:lang w:eastAsia="zh-CN"/>
        </w:rPr>
        <w:t xml:space="preserve"> The</w:t>
      </w:r>
      <w:r w:rsidR="000F7E44">
        <w:rPr>
          <w:rFonts w:eastAsiaTheme="minorEastAsia" w:hint="eastAsia"/>
          <w:b/>
          <w:lang w:eastAsia="zh-CN"/>
        </w:rPr>
        <w:t xml:space="preserve"> i</w:t>
      </w:r>
      <w:r w:rsidRPr="00D633A6">
        <w:rPr>
          <w:rFonts w:eastAsiaTheme="minorEastAsia" w:hint="eastAsia"/>
          <w:b/>
          <w:lang w:eastAsia="zh-CN"/>
        </w:rPr>
        <w:t>ntroduce</w:t>
      </w:r>
      <w:r w:rsidR="00E11884" w:rsidRPr="00D633A6">
        <w:rPr>
          <w:rFonts w:eastAsiaTheme="minorEastAsia" w:hint="eastAsia"/>
          <w:b/>
          <w:lang w:eastAsia="zh-CN"/>
        </w:rPr>
        <w:t xml:space="preserve">d </w:t>
      </w:r>
      <w:r w:rsidRPr="00D633A6">
        <w:rPr>
          <w:rFonts w:eastAsiaTheme="minorEastAsia" w:hint="eastAsia"/>
          <w:b/>
          <w:lang w:eastAsia="zh-CN"/>
        </w:rPr>
        <w:t xml:space="preserve">indication </w:t>
      </w:r>
      <w:r w:rsidR="00E11884" w:rsidRPr="00D633A6">
        <w:rPr>
          <w:rFonts w:eastAsiaTheme="minorEastAsia" w:hint="eastAsia"/>
          <w:b/>
          <w:lang w:eastAsia="zh-CN"/>
        </w:rPr>
        <w:t xml:space="preserve">is </w:t>
      </w:r>
      <w:r w:rsidRPr="00D633A6">
        <w:rPr>
          <w:rFonts w:eastAsiaTheme="minorEastAsia" w:hint="eastAsia"/>
          <w:b/>
          <w:lang w:eastAsia="zh-CN"/>
        </w:rPr>
        <w:t xml:space="preserve">to indicate whether a further </w:t>
      </w:r>
      <w:r w:rsidRPr="00D633A6">
        <w:rPr>
          <w:rFonts w:eastAsiaTheme="minorEastAsia"/>
          <w:b/>
          <w:lang w:eastAsia="zh-CN"/>
        </w:rPr>
        <w:t>pair of remaining time information and buffer size information is present</w:t>
      </w:r>
      <w:r w:rsidR="00F701A4">
        <w:rPr>
          <w:rFonts w:eastAsiaTheme="minorEastAsia" w:hint="eastAsia"/>
          <w:b/>
          <w:lang w:eastAsia="zh-CN"/>
        </w:rPr>
        <w:t xml:space="preserve"> in the enhanced D</w:t>
      </w:r>
      <w:r w:rsidRPr="00D633A6">
        <w:rPr>
          <w:rFonts w:eastAsiaTheme="minorEastAsia" w:hint="eastAsia"/>
          <w:b/>
          <w:lang w:eastAsia="zh-CN"/>
        </w:rPr>
        <w:t>SR MAC CE.</w:t>
      </w:r>
    </w:p>
    <w:p w14:paraId="7F9CD89A" w14:textId="7C883DD3" w:rsidR="00EF67B6" w:rsidRPr="0018502C" w:rsidRDefault="0018502C" w:rsidP="0018502C">
      <w:pPr>
        <w:overflowPunct w:val="0"/>
        <w:autoSpaceDE w:val="0"/>
        <w:autoSpaceDN w:val="0"/>
        <w:adjustRightInd w:val="0"/>
        <w:spacing w:before="120" w:after="180"/>
        <w:jc w:val="both"/>
        <w:textAlignment w:val="baseline"/>
        <w:rPr>
          <w:rFonts w:eastAsiaTheme="minorEastAsia"/>
          <w:b/>
          <w:sz w:val="22"/>
          <w:szCs w:val="22"/>
          <w:u w:val="single"/>
          <w:lang w:eastAsia="zh-CN"/>
        </w:rPr>
      </w:pPr>
      <w:r w:rsidRPr="0018502C">
        <w:rPr>
          <w:rFonts w:eastAsiaTheme="minorEastAsia" w:hint="eastAsia"/>
          <w:b/>
          <w:sz w:val="22"/>
          <w:szCs w:val="22"/>
          <w:u w:val="single"/>
          <w:lang w:eastAsia="zh-CN"/>
        </w:rPr>
        <w:t>The co-exist</w:t>
      </w:r>
      <w:r>
        <w:rPr>
          <w:rFonts w:eastAsiaTheme="minorEastAsia" w:hint="eastAsia"/>
          <w:b/>
          <w:sz w:val="22"/>
          <w:szCs w:val="22"/>
          <w:u w:val="single"/>
          <w:lang w:eastAsia="zh-CN"/>
        </w:rPr>
        <w:t>ing</w:t>
      </w:r>
      <w:r w:rsidRPr="0018502C">
        <w:rPr>
          <w:rFonts w:eastAsiaTheme="minorEastAsia" w:hint="eastAsia"/>
          <w:b/>
          <w:sz w:val="22"/>
          <w:szCs w:val="22"/>
          <w:u w:val="single"/>
          <w:lang w:eastAsia="zh-CN"/>
        </w:rPr>
        <w:t xml:space="preserve"> of new DSR and legacy DSR</w:t>
      </w:r>
    </w:p>
    <w:p w14:paraId="03B45A94" w14:textId="28D00184" w:rsidR="00B67EC6" w:rsidRDefault="00A518BC" w:rsidP="00E2354D">
      <w:pPr>
        <w:jc w:val="both"/>
        <w:rPr>
          <w:rFonts w:eastAsiaTheme="minorEastAsia"/>
          <w:lang w:eastAsia="zh-CN"/>
        </w:rPr>
      </w:pPr>
      <w:r>
        <w:rPr>
          <w:rFonts w:eastAsiaTheme="minorEastAsia" w:hint="eastAsia"/>
          <w:lang w:eastAsia="zh-CN"/>
        </w:rPr>
        <w:t xml:space="preserve">The legacy DSR is </w:t>
      </w:r>
      <w:r w:rsidR="00A44ECC">
        <w:rPr>
          <w:rFonts w:eastAsiaTheme="minorEastAsia" w:hint="eastAsia"/>
          <w:lang w:eastAsia="zh-CN"/>
        </w:rPr>
        <w:t>reported</w:t>
      </w:r>
      <w:r>
        <w:rPr>
          <w:rFonts w:eastAsiaTheme="minorEastAsia" w:hint="eastAsia"/>
          <w:lang w:eastAsia="zh-CN"/>
        </w:rPr>
        <w:t xml:space="preserve"> per LCG</w:t>
      </w:r>
      <w:r w:rsidR="00A44ECC">
        <w:rPr>
          <w:rFonts w:eastAsiaTheme="minorEastAsia" w:hint="eastAsia"/>
          <w:lang w:eastAsia="zh-CN"/>
        </w:rPr>
        <w:t xml:space="preserve"> based on the </w:t>
      </w:r>
      <w:r w:rsidR="00E2354D" w:rsidRPr="00E2354D">
        <w:rPr>
          <w:rFonts w:eastAsiaTheme="minorEastAsia"/>
          <w:i/>
          <w:lang w:eastAsia="zh-CN"/>
        </w:rPr>
        <w:t>remainingTimeThreshold</w:t>
      </w:r>
      <w:r w:rsidR="00E2354D">
        <w:rPr>
          <w:rFonts w:eastAsiaTheme="minorEastAsia" w:hint="eastAsia"/>
          <w:lang w:eastAsia="zh-CN"/>
        </w:rPr>
        <w:t xml:space="preserve"> </w:t>
      </w:r>
      <w:r w:rsidR="00E2354D">
        <w:rPr>
          <w:rFonts w:eastAsiaTheme="minorEastAsia"/>
          <w:lang w:eastAsia="zh-CN"/>
        </w:rPr>
        <w:t>configured</w:t>
      </w:r>
      <w:r w:rsidR="00E2354D">
        <w:rPr>
          <w:rFonts w:eastAsiaTheme="minorEastAsia" w:hint="eastAsia"/>
          <w:lang w:eastAsia="zh-CN"/>
        </w:rPr>
        <w:t xml:space="preserve"> per LCG</w:t>
      </w:r>
      <w:r>
        <w:rPr>
          <w:rFonts w:eastAsiaTheme="minorEastAsia" w:hint="eastAsia"/>
          <w:lang w:eastAsia="zh-CN"/>
        </w:rPr>
        <w:t xml:space="preserve">, so </w:t>
      </w:r>
      <w:r w:rsidR="00350FBD">
        <w:rPr>
          <w:rFonts w:eastAsiaTheme="minorEastAsia" w:hint="eastAsia"/>
          <w:lang w:eastAsia="zh-CN"/>
        </w:rPr>
        <w:t xml:space="preserve">the new DSR is also configured per LCG. It is possible that network could configure some LCG with legacy </w:t>
      </w:r>
      <w:r w:rsidR="00F701A4">
        <w:rPr>
          <w:rFonts w:eastAsiaTheme="minorEastAsia" w:hint="eastAsia"/>
          <w:lang w:eastAsia="zh-CN"/>
        </w:rPr>
        <w:t>D</w:t>
      </w:r>
      <w:r w:rsidR="00350FBD">
        <w:rPr>
          <w:rFonts w:eastAsiaTheme="minorEastAsia" w:hint="eastAsia"/>
          <w:lang w:eastAsia="zh-CN"/>
        </w:rPr>
        <w:t xml:space="preserve">SR </w:t>
      </w:r>
      <w:r w:rsidR="00FE2A9A">
        <w:rPr>
          <w:rFonts w:eastAsiaTheme="minorEastAsia" w:hint="eastAsia"/>
          <w:lang w:eastAsia="zh-CN"/>
        </w:rPr>
        <w:t>inlcuding</w:t>
      </w:r>
      <w:r w:rsidR="00350FBD">
        <w:rPr>
          <w:rFonts w:eastAsiaTheme="minorEastAsia" w:hint="eastAsia"/>
          <w:lang w:eastAsia="zh-CN"/>
        </w:rPr>
        <w:t xml:space="preserve"> only one remaining time threshold and configure other LCG with new </w:t>
      </w:r>
      <w:r w:rsidR="00F701A4">
        <w:rPr>
          <w:rFonts w:eastAsiaTheme="minorEastAsia" w:hint="eastAsia"/>
          <w:lang w:eastAsia="zh-CN"/>
        </w:rPr>
        <w:t>D</w:t>
      </w:r>
      <w:r w:rsidR="00350FBD">
        <w:rPr>
          <w:rFonts w:eastAsiaTheme="minorEastAsia" w:hint="eastAsia"/>
          <w:lang w:eastAsia="zh-CN"/>
        </w:rPr>
        <w:t xml:space="preserve">SR including </w:t>
      </w:r>
      <w:r w:rsidR="00350FBD" w:rsidRPr="00337F2E">
        <w:t>multiple reporting thresholds</w:t>
      </w:r>
      <w:r w:rsidR="00435920">
        <w:rPr>
          <w:rFonts w:eastAsiaTheme="minorEastAsia" w:hint="eastAsia"/>
          <w:lang w:eastAsia="zh-CN"/>
        </w:rPr>
        <w:t xml:space="preserve">, which depends </w:t>
      </w:r>
      <w:r w:rsidR="00435920">
        <w:rPr>
          <w:rFonts w:eastAsiaTheme="minorEastAsia"/>
          <w:lang w:eastAsia="zh-CN"/>
        </w:rPr>
        <w:t>on the</w:t>
      </w:r>
      <w:r w:rsidR="00435920">
        <w:rPr>
          <w:rFonts w:eastAsiaTheme="minorEastAsia" w:hint="eastAsia"/>
          <w:lang w:eastAsia="zh-CN"/>
        </w:rPr>
        <w:t xml:space="preserve"> network requirement to the delay </w:t>
      </w:r>
      <w:r w:rsidR="00435920">
        <w:rPr>
          <w:rFonts w:eastAsiaTheme="minorEastAsia"/>
          <w:lang w:eastAsia="zh-CN"/>
        </w:rPr>
        <w:t>granularity</w:t>
      </w:r>
      <w:r w:rsidR="00435920">
        <w:rPr>
          <w:rFonts w:eastAsiaTheme="minorEastAsia" w:hint="eastAsia"/>
          <w:lang w:eastAsia="zh-CN"/>
        </w:rPr>
        <w:t xml:space="preserve"> for each LCG. </w:t>
      </w:r>
    </w:p>
    <w:p w14:paraId="64A838DA" w14:textId="66FF5A12" w:rsidR="00435920" w:rsidRPr="00AF6CA7" w:rsidRDefault="00435920" w:rsidP="00AF6CA7">
      <w:pPr>
        <w:pStyle w:val="a0"/>
        <w:spacing w:before="120"/>
        <w:rPr>
          <w:rFonts w:eastAsiaTheme="minorEastAsia"/>
          <w:b/>
          <w:lang w:eastAsia="zh-CN"/>
        </w:rPr>
      </w:pPr>
      <w:r w:rsidRPr="00AF6CA7">
        <w:rPr>
          <w:rFonts w:eastAsiaTheme="minorEastAsia" w:hint="eastAsia"/>
          <w:b/>
          <w:lang w:eastAsia="zh-CN"/>
        </w:rPr>
        <w:t xml:space="preserve">Proposal </w:t>
      </w:r>
      <w:r w:rsidR="00C05982" w:rsidRPr="00AF6CA7">
        <w:rPr>
          <w:rFonts w:eastAsiaTheme="minorEastAsia" w:hint="eastAsia"/>
          <w:b/>
          <w:lang w:eastAsia="zh-CN"/>
        </w:rPr>
        <w:t>6</w:t>
      </w:r>
      <w:r w:rsidRPr="00AF6CA7">
        <w:rPr>
          <w:rFonts w:eastAsiaTheme="minorEastAsia" w:hint="eastAsia"/>
          <w:b/>
          <w:lang w:eastAsia="zh-CN"/>
        </w:rPr>
        <w:t xml:space="preserve">: It is network </w:t>
      </w:r>
      <w:r w:rsidRPr="00AF6CA7">
        <w:rPr>
          <w:rFonts w:eastAsiaTheme="minorEastAsia"/>
          <w:b/>
          <w:lang w:eastAsia="zh-CN"/>
        </w:rPr>
        <w:t>implementation</w:t>
      </w:r>
      <w:r w:rsidRPr="00AF6CA7">
        <w:rPr>
          <w:rFonts w:eastAsiaTheme="minorEastAsia" w:hint="eastAsia"/>
          <w:b/>
          <w:lang w:eastAsia="zh-CN"/>
        </w:rPr>
        <w:t xml:space="preserve"> to </w:t>
      </w:r>
      <w:r w:rsidRPr="00AF6CA7">
        <w:rPr>
          <w:rFonts w:eastAsiaTheme="minorEastAsia"/>
          <w:b/>
          <w:lang w:eastAsia="zh-CN"/>
        </w:rPr>
        <w:t>configure</w:t>
      </w:r>
      <w:r w:rsidRPr="00AF6CA7">
        <w:rPr>
          <w:rFonts w:eastAsiaTheme="minorEastAsia" w:hint="eastAsia"/>
          <w:b/>
          <w:lang w:eastAsia="zh-CN"/>
        </w:rPr>
        <w:t xml:space="preserve"> either </w:t>
      </w:r>
      <w:r w:rsidRPr="00AF6CA7">
        <w:rPr>
          <w:rFonts w:eastAsiaTheme="minorEastAsia"/>
          <w:b/>
          <w:lang w:eastAsia="zh-CN"/>
        </w:rPr>
        <w:t>legacy</w:t>
      </w:r>
      <w:r w:rsidRPr="00AF6CA7">
        <w:rPr>
          <w:rFonts w:eastAsiaTheme="minorEastAsia" w:hint="eastAsia"/>
          <w:b/>
          <w:lang w:eastAsia="zh-CN"/>
        </w:rPr>
        <w:t xml:space="preserve"> </w:t>
      </w:r>
      <w:r w:rsidR="00AF6CA7" w:rsidRPr="00AF6CA7">
        <w:rPr>
          <w:rFonts w:eastAsiaTheme="minorEastAsia"/>
          <w:b/>
          <w:i/>
          <w:lang w:eastAsia="zh-CN"/>
        </w:rPr>
        <w:t>remainingTimeThreshold</w:t>
      </w:r>
      <w:r w:rsidR="00F701A4">
        <w:rPr>
          <w:rFonts w:eastAsiaTheme="minorEastAsia" w:hint="eastAsia"/>
          <w:b/>
          <w:lang w:eastAsia="zh-CN"/>
        </w:rPr>
        <w:t xml:space="preserve"> for legacy D</w:t>
      </w:r>
      <w:r w:rsidR="00AF6CA7" w:rsidRPr="00AF6CA7">
        <w:rPr>
          <w:rFonts w:eastAsiaTheme="minorEastAsia" w:hint="eastAsia"/>
          <w:b/>
          <w:lang w:eastAsia="zh-CN"/>
        </w:rPr>
        <w:t xml:space="preserve">SR </w:t>
      </w:r>
      <w:r w:rsidRPr="00AF6CA7">
        <w:rPr>
          <w:rFonts w:eastAsiaTheme="minorEastAsia" w:hint="eastAsia"/>
          <w:b/>
          <w:lang w:eastAsia="zh-CN"/>
        </w:rPr>
        <w:t xml:space="preserve">or </w:t>
      </w:r>
      <w:r w:rsidR="00AF6CA7">
        <w:rPr>
          <w:rFonts w:eastAsiaTheme="minorEastAsia" w:hint="eastAsia"/>
          <w:b/>
          <w:lang w:eastAsia="zh-CN"/>
        </w:rPr>
        <w:t>new</w:t>
      </w:r>
      <w:r w:rsidR="00A44ECC" w:rsidRPr="00AF6CA7">
        <w:rPr>
          <w:rFonts w:eastAsiaTheme="minorEastAsia" w:hint="eastAsia"/>
          <w:b/>
          <w:lang w:eastAsia="zh-CN"/>
        </w:rPr>
        <w:t xml:space="preserve"> reporting threshold</w:t>
      </w:r>
      <w:r w:rsidR="00AF6CA7">
        <w:rPr>
          <w:rFonts w:eastAsiaTheme="minorEastAsia" w:hint="eastAsia"/>
          <w:b/>
          <w:lang w:eastAsia="zh-CN"/>
        </w:rPr>
        <w:t>(</w:t>
      </w:r>
      <w:r w:rsidR="00A44ECC" w:rsidRPr="00AF6CA7">
        <w:rPr>
          <w:rFonts w:eastAsiaTheme="minorEastAsia" w:hint="eastAsia"/>
          <w:b/>
          <w:lang w:eastAsia="zh-CN"/>
        </w:rPr>
        <w:t>s</w:t>
      </w:r>
      <w:r w:rsidR="00AF6CA7">
        <w:rPr>
          <w:rFonts w:eastAsiaTheme="minorEastAsia" w:hint="eastAsia"/>
          <w:b/>
          <w:lang w:eastAsia="zh-CN"/>
        </w:rPr>
        <w:t>)</w:t>
      </w:r>
      <w:r w:rsidRPr="00AF6CA7">
        <w:rPr>
          <w:rFonts w:eastAsiaTheme="minorEastAsia" w:hint="eastAsia"/>
          <w:b/>
          <w:lang w:eastAsia="zh-CN"/>
        </w:rPr>
        <w:t xml:space="preserve"> </w:t>
      </w:r>
      <w:r w:rsidR="00AF6CA7" w:rsidRPr="00AF6CA7">
        <w:rPr>
          <w:rFonts w:eastAsiaTheme="minorEastAsia" w:hint="eastAsia"/>
          <w:b/>
          <w:lang w:eastAsia="zh-CN"/>
        </w:rPr>
        <w:t xml:space="preserve">for new </w:t>
      </w:r>
      <w:r w:rsidR="00F701A4">
        <w:rPr>
          <w:rFonts w:eastAsiaTheme="minorEastAsia" w:hint="eastAsia"/>
          <w:b/>
          <w:lang w:eastAsia="zh-CN"/>
        </w:rPr>
        <w:t>D</w:t>
      </w:r>
      <w:r w:rsidR="00AF6CA7" w:rsidRPr="00AF6CA7">
        <w:rPr>
          <w:rFonts w:eastAsiaTheme="minorEastAsia" w:hint="eastAsia"/>
          <w:b/>
          <w:lang w:eastAsia="zh-CN"/>
        </w:rPr>
        <w:t xml:space="preserve">SR </w:t>
      </w:r>
      <w:r w:rsidRPr="00AF6CA7">
        <w:rPr>
          <w:rFonts w:eastAsiaTheme="minorEastAsia" w:hint="eastAsia"/>
          <w:b/>
          <w:lang w:eastAsia="zh-CN"/>
        </w:rPr>
        <w:t>to the same LC</w:t>
      </w:r>
      <w:r w:rsidR="000F7E44">
        <w:rPr>
          <w:rFonts w:eastAsiaTheme="minorEastAsia" w:hint="eastAsia"/>
          <w:b/>
          <w:lang w:eastAsia="zh-CN"/>
        </w:rPr>
        <w:t>G</w:t>
      </w:r>
      <w:r w:rsidR="00CA2D84" w:rsidRPr="00AF6CA7">
        <w:rPr>
          <w:rFonts w:eastAsiaTheme="minorEastAsia" w:hint="eastAsia"/>
          <w:b/>
          <w:lang w:eastAsia="zh-CN"/>
        </w:rPr>
        <w:t>.</w:t>
      </w:r>
    </w:p>
    <w:p w14:paraId="631D1343" w14:textId="7438901F" w:rsidR="00E2354D" w:rsidRDefault="00435920" w:rsidP="006D3091">
      <w:pPr>
        <w:pStyle w:val="a0"/>
        <w:rPr>
          <w:rFonts w:eastAsiaTheme="minorEastAsia"/>
          <w:lang w:eastAsia="zh-CN"/>
        </w:rPr>
      </w:pPr>
      <w:r>
        <w:rPr>
          <w:rFonts w:eastAsiaTheme="minorEastAsia" w:hint="eastAsia"/>
          <w:lang w:eastAsia="zh-CN"/>
        </w:rPr>
        <w:t xml:space="preserve">For UE side, </w:t>
      </w:r>
      <w:r w:rsidR="00E2354D">
        <w:rPr>
          <w:rFonts w:eastAsiaTheme="minorEastAsia" w:hint="eastAsia"/>
          <w:lang w:eastAsia="zh-CN"/>
        </w:rPr>
        <w:t xml:space="preserve">if only the LCG(s) configured with legacy </w:t>
      </w:r>
      <w:r w:rsidR="00E2354D" w:rsidRPr="00E2354D">
        <w:rPr>
          <w:rFonts w:eastAsiaTheme="minorEastAsia"/>
          <w:i/>
          <w:lang w:eastAsia="zh-CN"/>
        </w:rPr>
        <w:t>remainingTimeThreshold</w:t>
      </w:r>
      <w:r w:rsidR="00E2354D">
        <w:rPr>
          <w:rFonts w:eastAsiaTheme="minorEastAsia" w:hint="eastAsia"/>
          <w:lang w:eastAsia="zh-CN"/>
        </w:rPr>
        <w:t xml:space="preserve"> triggers the delay status reporting, the legacy </w:t>
      </w:r>
      <w:r w:rsidR="00F701A4">
        <w:rPr>
          <w:rFonts w:eastAsiaTheme="minorEastAsia" w:hint="eastAsia"/>
          <w:lang w:eastAsia="zh-CN"/>
        </w:rPr>
        <w:t>D</w:t>
      </w:r>
      <w:r w:rsidR="00E2354D">
        <w:rPr>
          <w:rFonts w:eastAsiaTheme="minorEastAsia" w:hint="eastAsia"/>
          <w:lang w:eastAsia="zh-CN"/>
        </w:rPr>
        <w:t>SR</w:t>
      </w:r>
      <w:r w:rsidR="00012339">
        <w:rPr>
          <w:rFonts w:eastAsiaTheme="minorEastAsia" w:hint="eastAsia"/>
          <w:lang w:eastAsia="zh-CN"/>
        </w:rPr>
        <w:t xml:space="preserve"> MAC</w:t>
      </w:r>
      <w:r w:rsidR="00BF36A6">
        <w:rPr>
          <w:rFonts w:eastAsiaTheme="minorEastAsia" w:hint="eastAsia"/>
          <w:lang w:eastAsia="zh-CN"/>
        </w:rPr>
        <w:t xml:space="preserve"> </w:t>
      </w:r>
      <w:r w:rsidR="00012339">
        <w:rPr>
          <w:rFonts w:eastAsiaTheme="minorEastAsia" w:hint="eastAsia"/>
          <w:lang w:eastAsia="zh-CN"/>
        </w:rPr>
        <w:t>CE</w:t>
      </w:r>
      <w:r w:rsidR="00E2354D">
        <w:rPr>
          <w:rFonts w:eastAsiaTheme="minorEastAsia" w:hint="eastAsia"/>
          <w:lang w:eastAsia="zh-CN"/>
        </w:rPr>
        <w:t xml:space="preserve"> will be </w:t>
      </w:r>
      <w:r w:rsidR="00094C8A">
        <w:rPr>
          <w:rFonts w:eastAsiaTheme="minorEastAsia" w:hint="eastAsia"/>
          <w:lang w:eastAsia="zh-CN"/>
        </w:rPr>
        <w:t>used</w:t>
      </w:r>
      <w:r w:rsidR="00E2354D">
        <w:rPr>
          <w:rFonts w:eastAsiaTheme="minorEastAsia" w:hint="eastAsia"/>
          <w:lang w:eastAsia="zh-CN"/>
        </w:rPr>
        <w:t xml:space="preserve">. If the LCG(s) configured with legacy </w:t>
      </w:r>
      <w:r w:rsidR="00E2354D" w:rsidRPr="00E2354D">
        <w:rPr>
          <w:rFonts w:eastAsiaTheme="minorEastAsia"/>
          <w:i/>
          <w:lang w:eastAsia="zh-CN"/>
        </w:rPr>
        <w:t>remainingTimeThreshold</w:t>
      </w:r>
      <w:r w:rsidR="00E2354D">
        <w:rPr>
          <w:rFonts w:eastAsiaTheme="minorEastAsia" w:hint="eastAsia"/>
          <w:i/>
          <w:lang w:eastAsia="zh-CN"/>
        </w:rPr>
        <w:t xml:space="preserve"> </w:t>
      </w:r>
      <w:r w:rsidR="00E2354D" w:rsidRPr="00E2354D">
        <w:rPr>
          <w:rFonts w:eastAsiaTheme="minorEastAsia" w:hint="eastAsia"/>
          <w:lang w:eastAsia="zh-CN"/>
        </w:rPr>
        <w:t xml:space="preserve">and the </w:t>
      </w:r>
      <w:r w:rsidR="00AF6CA7">
        <w:rPr>
          <w:rFonts w:eastAsiaTheme="minorEastAsia" w:hint="eastAsia"/>
          <w:lang w:eastAsia="zh-CN"/>
        </w:rPr>
        <w:t>LCG(s) configur</w:t>
      </w:r>
      <w:r w:rsidR="00E2354D">
        <w:rPr>
          <w:rFonts w:eastAsiaTheme="minorEastAsia" w:hint="eastAsia"/>
          <w:lang w:eastAsia="zh-CN"/>
        </w:rPr>
        <w:t>ed with the new reporting threshold</w:t>
      </w:r>
      <w:r w:rsidR="00AF6CA7">
        <w:rPr>
          <w:rFonts w:eastAsiaTheme="minorEastAsia" w:hint="eastAsia"/>
          <w:lang w:eastAsia="zh-CN"/>
        </w:rPr>
        <w:t xml:space="preserve">(s) trigger the delay status report simultaneously, considering the new DSR could </w:t>
      </w:r>
      <w:r w:rsidR="00094C8A">
        <w:rPr>
          <w:rFonts w:eastAsiaTheme="minorEastAsia" w:hint="eastAsia"/>
          <w:lang w:eastAsia="zh-CN"/>
        </w:rPr>
        <w:t xml:space="preserve">cover the report of only one pair of </w:t>
      </w:r>
      <w:r w:rsidR="00094C8A" w:rsidRPr="00094C8A">
        <w:rPr>
          <w:rFonts w:eastAsiaTheme="minorEastAsia"/>
          <w:lang w:eastAsia="zh-CN"/>
        </w:rPr>
        <w:t>remaining time information and buffer size information</w:t>
      </w:r>
      <w:r w:rsidR="00094C8A">
        <w:rPr>
          <w:rFonts w:eastAsiaTheme="minorEastAsia" w:hint="eastAsia"/>
          <w:lang w:eastAsia="zh-CN"/>
        </w:rPr>
        <w:t xml:space="preserve"> for legacy DSR, it is preferable to use the new </w:t>
      </w:r>
      <w:r w:rsidR="00F701A4">
        <w:rPr>
          <w:rFonts w:eastAsiaTheme="minorEastAsia" w:hint="eastAsia"/>
          <w:lang w:eastAsia="zh-CN"/>
        </w:rPr>
        <w:t>D</w:t>
      </w:r>
      <w:r w:rsidR="00094C8A">
        <w:rPr>
          <w:rFonts w:eastAsiaTheme="minorEastAsia" w:hint="eastAsia"/>
          <w:lang w:eastAsia="zh-CN"/>
        </w:rPr>
        <w:t xml:space="preserve">SR for all the triggered LCH. In the new </w:t>
      </w:r>
      <w:r w:rsidR="00F701A4">
        <w:rPr>
          <w:rFonts w:eastAsiaTheme="minorEastAsia" w:hint="eastAsia"/>
          <w:lang w:eastAsia="zh-CN"/>
        </w:rPr>
        <w:t>D</w:t>
      </w:r>
      <w:r w:rsidR="00094C8A">
        <w:rPr>
          <w:rFonts w:eastAsiaTheme="minorEastAsia" w:hint="eastAsia"/>
          <w:lang w:eastAsia="zh-CN"/>
        </w:rPr>
        <w:t xml:space="preserve">SR, </w:t>
      </w:r>
      <w:r w:rsidR="00012339">
        <w:rPr>
          <w:rFonts w:eastAsiaTheme="minorEastAsia" w:hint="eastAsia"/>
          <w:lang w:eastAsia="zh-CN"/>
        </w:rPr>
        <w:t xml:space="preserve">for the LCG configured with </w:t>
      </w:r>
      <w:r w:rsidR="00012339" w:rsidRPr="00E2354D">
        <w:rPr>
          <w:rFonts w:eastAsiaTheme="minorEastAsia"/>
          <w:i/>
          <w:lang w:eastAsia="zh-CN"/>
        </w:rPr>
        <w:t>remainingTimeThreshold</w:t>
      </w:r>
      <w:r w:rsidR="00012339">
        <w:rPr>
          <w:rFonts w:eastAsiaTheme="minorEastAsia" w:hint="eastAsia"/>
          <w:lang w:eastAsia="zh-CN"/>
        </w:rPr>
        <w:t xml:space="preserve">, </w:t>
      </w:r>
      <w:r w:rsidR="00094C8A">
        <w:rPr>
          <w:rFonts w:eastAsiaTheme="minorEastAsia" w:hint="eastAsia"/>
          <w:lang w:eastAsia="zh-CN"/>
        </w:rPr>
        <w:t xml:space="preserve">the </w:t>
      </w:r>
      <w:r w:rsidR="00094C8A" w:rsidRPr="00094C8A">
        <w:rPr>
          <w:rFonts w:eastAsiaTheme="minorEastAsia" w:hint="eastAsia"/>
          <w:lang w:eastAsia="zh-CN"/>
        </w:rPr>
        <w:t xml:space="preserve">introduced indication will set </w:t>
      </w:r>
      <w:r w:rsidR="00094C8A" w:rsidRPr="00094C8A">
        <w:rPr>
          <w:rFonts w:eastAsiaTheme="minorEastAsia" w:hint="eastAsia"/>
          <w:lang w:eastAsia="zh-CN"/>
        </w:rPr>
        <w:lastRenderedPageBreak/>
        <w:t xml:space="preserve">based on new </w:t>
      </w:r>
      <w:r w:rsidR="00F701A4">
        <w:rPr>
          <w:rFonts w:eastAsiaTheme="minorEastAsia" w:hint="eastAsia"/>
          <w:lang w:eastAsia="zh-CN"/>
        </w:rPr>
        <w:t>D</w:t>
      </w:r>
      <w:r w:rsidR="00094C8A" w:rsidRPr="00094C8A">
        <w:rPr>
          <w:rFonts w:eastAsiaTheme="minorEastAsia" w:hint="eastAsia"/>
          <w:lang w:eastAsia="zh-CN"/>
        </w:rPr>
        <w:t>SR rule, the</w:t>
      </w:r>
      <w:r w:rsidR="00094C8A">
        <w:rPr>
          <w:rFonts w:eastAsiaTheme="minorEastAsia" w:hint="eastAsia"/>
          <w:lang w:eastAsia="zh-CN"/>
        </w:rPr>
        <w:t>n</w:t>
      </w:r>
      <w:r w:rsidR="00094C8A" w:rsidRPr="00094C8A">
        <w:rPr>
          <w:rFonts w:eastAsiaTheme="minorEastAsia" w:hint="eastAsia"/>
          <w:lang w:eastAsia="zh-CN"/>
        </w:rPr>
        <w:t xml:space="preserve"> network could interpret the new DSR with same options and get the </w:t>
      </w:r>
      <w:r w:rsidR="00012339">
        <w:rPr>
          <w:rFonts w:eastAsiaTheme="minorEastAsia" w:hint="eastAsia"/>
          <w:lang w:eastAsia="zh-CN"/>
        </w:rPr>
        <w:t>delay status</w:t>
      </w:r>
      <w:r w:rsidR="00094C8A" w:rsidRPr="00094C8A">
        <w:rPr>
          <w:rFonts w:eastAsiaTheme="minorEastAsia" w:hint="eastAsia"/>
          <w:lang w:eastAsia="zh-CN"/>
        </w:rPr>
        <w:t xml:space="preserve"> information</w:t>
      </w:r>
      <w:r w:rsidR="00094C8A">
        <w:rPr>
          <w:rFonts w:eastAsiaTheme="minorEastAsia" w:hint="eastAsia"/>
          <w:lang w:eastAsia="zh-CN"/>
        </w:rPr>
        <w:t xml:space="preserve"> for the LCG</w:t>
      </w:r>
      <w:r w:rsidR="00094C8A" w:rsidRPr="00094C8A">
        <w:rPr>
          <w:rFonts w:eastAsiaTheme="minorEastAsia" w:hint="eastAsia"/>
          <w:lang w:eastAsia="zh-CN"/>
        </w:rPr>
        <w:t xml:space="preserve"> without any mistake.</w:t>
      </w:r>
      <w:r w:rsidR="00012339">
        <w:rPr>
          <w:rFonts w:eastAsiaTheme="minorEastAsia" w:hint="eastAsia"/>
          <w:lang w:eastAsia="zh-CN"/>
        </w:rPr>
        <w:t xml:space="preserve"> </w:t>
      </w:r>
    </w:p>
    <w:p w14:paraId="2A3A8BC7" w14:textId="222C164C" w:rsidR="00CA2D84" w:rsidRPr="00012339" w:rsidRDefault="00CA2D84" w:rsidP="006D3091">
      <w:pPr>
        <w:pStyle w:val="a0"/>
        <w:rPr>
          <w:rFonts w:eastAsiaTheme="minorEastAsia"/>
          <w:b/>
          <w:lang w:eastAsia="zh-CN"/>
        </w:rPr>
      </w:pPr>
      <w:r w:rsidRPr="008918EF">
        <w:rPr>
          <w:rFonts w:eastAsiaTheme="minorEastAsia" w:hint="eastAsia"/>
          <w:b/>
          <w:lang w:eastAsia="zh-CN"/>
        </w:rPr>
        <w:t xml:space="preserve">Proposal </w:t>
      </w:r>
      <w:r w:rsidR="00E11884" w:rsidRPr="008918EF">
        <w:rPr>
          <w:rFonts w:eastAsiaTheme="minorEastAsia" w:hint="eastAsia"/>
          <w:b/>
          <w:lang w:eastAsia="zh-CN"/>
        </w:rPr>
        <w:t>7</w:t>
      </w:r>
      <w:r w:rsidRPr="008918EF">
        <w:rPr>
          <w:rFonts w:eastAsiaTheme="minorEastAsia" w:hint="eastAsia"/>
          <w:b/>
          <w:lang w:eastAsia="zh-CN"/>
        </w:rPr>
        <w:t xml:space="preserve">: The UE </w:t>
      </w:r>
      <w:r w:rsidR="00094C8A" w:rsidRPr="008918EF">
        <w:rPr>
          <w:rFonts w:eastAsiaTheme="minorEastAsia" w:hint="eastAsia"/>
          <w:b/>
          <w:lang w:eastAsia="zh-CN"/>
        </w:rPr>
        <w:t xml:space="preserve">will use </w:t>
      </w:r>
      <w:r w:rsidR="00012339" w:rsidRPr="008918EF">
        <w:rPr>
          <w:rFonts w:eastAsiaTheme="minorEastAsia" w:hint="eastAsia"/>
          <w:b/>
          <w:lang w:eastAsia="zh-CN"/>
        </w:rPr>
        <w:t xml:space="preserve">new </w:t>
      </w:r>
      <w:r w:rsidR="00F701A4" w:rsidRPr="008918EF">
        <w:rPr>
          <w:rFonts w:eastAsiaTheme="minorEastAsia" w:hint="eastAsia"/>
          <w:b/>
          <w:lang w:eastAsia="zh-CN"/>
        </w:rPr>
        <w:t>D</w:t>
      </w:r>
      <w:r w:rsidR="00012339" w:rsidRPr="008918EF">
        <w:rPr>
          <w:rFonts w:eastAsiaTheme="minorEastAsia" w:hint="eastAsia"/>
          <w:b/>
          <w:lang w:eastAsia="zh-CN"/>
        </w:rPr>
        <w:t>SR</w:t>
      </w:r>
      <w:r w:rsidR="00094C8A" w:rsidRPr="008918EF">
        <w:rPr>
          <w:rFonts w:eastAsiaTheme="minorEastAsia" w:hint="eastAsia"/>
          <w:b/>
          <w:lang w:eastAsia="zh-CN"/>
        </w:rPr>
        <w:t xml:space="preserve"> </w:t>
      </w:r>
      <w:r w:rsidR="00012339" w:rsidRPr="008918EF">
        <w:rPr>
          <w:rFonts w:eastAsiaTheme="minorEastAsia"/>
          <w:b/>
          <w:lang w:eastAsia="zh-CN"/>
        </w:rPr>
        <w:t xml:space="preserve">in case </w:t>
      </w:r>
      <w:r w:rsidR="00012339" w:rsidRPr="008918EF">
        <w:rPr>
          <w:rFonts w:eastAsiaTheme="minorEastAsia" w:hint="eastAsia"/>
          <w:b/>
          <w:lang w:eastAsia="zh-CN"/>
        </w:rPr>
        <w:t>that</w:t>
      </w:r>
      <w:r w:rsidR="00012339" w:rsidRPr="008918EF">
        <w:rPr>
          <w:rFonts w:eastAsiaTheme="minorEastAsia"/>
          <w:b/>
          <w:lang w:eastAsia="zh-CN"/>
        </w:rPr>
        <w:t xml:space="preserve"> at least one LCG configured with </w:t>
      </w:r>
      <w:r w:rsidR="008B3050" w:rsidRPr="008918EF">
        <w:rPr>
          <w:rFonts w:eastAsiaTheme="minorEastAsia" w:hint="eastAsia"/>
          <w:b/>
          <w:lang w:eastAsia="zh-CN"/>
        </w:rPr>
        <w:t>new</w:t>
      </w:r>
      <w:r w:rsidR="00012339" w:rsidRPr="008918EF">
        <w:rPr>
          <w:rFonts w:eastAsiaTheme="minorEastAsia"/>
          <w:b/>
          <w:lang w:eastAsia="zh-CN"/>
        </w:rPr>
        <w:t xml:space="preserve"> reporting threshold</w:t>
      </w:r>
      <w:r w:rsidR="008B3050" w:rsidRPr="008918EF">
        <w:rPr>
          <w:rFonts w:eastAsiaTheme="minorEastAsia" w:hint="eastAsia"/>
          <w:b/>
          <w:lang w:eastAsia="zh-CN"/>
        </w:rPr>
        <w:t>(</w:t>
      </w:r>
      <w:r w:rsidR="00012339" w:rsidRPr="008918EF">
        <w:rPr>
          <w:rFonts w:eastAsiaTheme="minorEastAsia"/>
          <w:b/>
          <w:lang w:eastAsia="zh-CN"/>
        </w:rPr>
        <w:t>s</w:t>
      </w:r>
      <w:r w:rsidR="008B3050" w:rsidRPr="008918EF">
        <w:rPr>
          <w:rFonts w:eastAsiaTheme="minorEastAsia" w:hint="eastAsia"/>
          <w:b/>
          <w:lang w:eastAsia="zh-CN"/>
        </w:rPr>
        <w:t>)</w:t>
      </w:r>
      <w:r w:rsidR="00012339" w:rsidRPr="008918EF">
        <w:rPr>
          <w:rFonts w:eastAsiaTheme="minorEastAsia" w:hint="eastAsia"/>
          <w:b/>
          <w:lang w:eastAsia="zh-CN"/>
        </w:rPr>
        <w:t xml:space="preserve"> </w:t>
      </w:r>
      <w:r w:rsidR="00BA29CE" w:rsidRPr="008918EF">
        <w:rPr>
          <w:rFonts w:eastAsiaTheme="minorEastAsia" w:hint="eastAsia"/>
          <w:b/>
          <w:lang w:eastAsia="zh-CN"/>
        </w:rPr>
        <w:t xml:space="preserve">needs </w:t>
      </w:r>
      <w:r w:rsidR="00012339" w:rsidRPr="008918EF">
        <w:rPr>
          <w:rFonts w:eastAsiaTheme="minorEastAsia" w:hint="eastAsia"/>
          <w:b/>
          <w:lang w:eastAsia="zh-CN"/>
        </w:rPr>
        <w:t>to report the delay status.</w:t>
      </w:r>
    </w:p>
    <w:p w14:paraId="2C6187A2" w14:textId="77777777" w:rsidR="004A7AA3" w:rsidRDefault="004A7AA3" w:rsidP="002768D4">
      <w:pPr>
        <w:pStyle w:val="1"/>
        <w:tabs>
          <w:tab w:val="clear" w:pos="567"/>
          <w:tab w:val="num" w:pos="432"/>
        </w:tabs>
        <w:ind w:left="432" w:hanging="432"/>
        <w:jc w:val="both"/>
      </w:pPr>
      <w:r>
        <w:t>Conclusion</w:t>
      </w:r>
    </w:p>
    <w:p w14:paraId="349D2639" w14:textId="77777777" w:rsidR="00FA3182" w:rsidRDefault="0098178C" w:rsidP="00A46990">
      <w:pPr>
        <w:pStyle w:val="a0"/>
        <w:spacing w:beforeLines="50" w:before="120"/>
        <w:rPr>
          <w:rFonts w:eastAsia="宋体"/>
          <w:lang w:val="en-GB" w:eastAsia="zh-CN"/>
        </w:rPr>
      </w:pPr>
      <w:bookmarkStart w:id="5" w:name="OLE_LINK58"/>
      <w:bookmarkStart w:id="6" w:name="OLE_LINK59"/>
      <w:bookmarkStart w:id="7"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8" w:name="OLE_LINK47"/>
      <w:bookmarkStart w:id="9" w:name="OLE_LINK48"/>
      <w:r w:rsidRPr="0098178C">
        <w:rPr>
          <w:rFonts w:eastAsia="宋体"/>
          <w:lang w:val="en-GB" w:eastAsia="zh-CN"/>
        </w:rPr>
        <w:t>propose:</w:t>
      </w:r>
    </w:p>
    <w:p w14:paraId="67DFCB33" w14:textId="77777777" w:rsidR="00647FC6" w:rsidRDefault="00647FC6" w:rsidP="00647FC6">
      <w:pPr>
        <w:pStyle w:val="a0"/>
        <w:spacing w:before="120"/>
        <w:rPr>
          <w:rFonts w:eastAsiaTheme="minorEastAsia"/>
          <w:b/>
          <w:lang w:eastAsia="zh-CN"/>
        </w:rPr>
      </w:pPr>
      <w:r w:rsidRPr="001F4592">
        <w:rPr>
          <w:rFonts w:eastAsiaTheme="minorEastAsia" w:hint="eastAsia"/>
          <w:b/>
          <w:lang w:eastAsia="zh-CN"/>
        </w:rPr>
        <w:t xml:space="preserve">Proposal </w:t>
      </w:r>
      <w:r>
        <w:rPr>
          <w:rFonts w:eastAsiaTheme="minorEastAsia" w:hint="eastAsia"/>
          <w:b/>
          <w:lang w:eastAsia="zh-CN"/>
        </w:rPr>
        <w:t>1</w:t>
      </w:r>
      <w:r w:rsidRPr="001F4592">
        <w:rPr>
          <w:rFonts w:eastAsiaTheme="minorEastAsia" w:hint="eastAsia"/>
          <w:b/>
          <w:lang w:eastAsia="zh-CN"/>
        </w:rPr>
        <w:t xml:space="preserve">: </w:t>
      </w:r>
      <w:r>
        <w:rPr>
          <w:rFonts w:eastAsiaTheme="minorEastAsia" w:hint="eastAsia"/>
          <w:b/>
          <w:lang w:eastAsia="zh-CN"/>
        </w:rPr>
        <w:t>The reporting remaining time thresholds need to be less than the triggering threshold in enhanced DSR to offer finer granularity about the delay status.</w:t>
      </w:r>
    </w:p>
    <w:p w14:paraId="212C58D5" w14:textId="77777777" w:rsidR="00647FC6" w:rsidRPr="00546214" w:rsidRDefault="00647FC6" w:rsidP="00647FC6">
      <w:pPr>
        <w:pStyle w:val="a0"/>
        <w:spacing w:before="120"/>
        <w:rPr>
          <w:rFonts w:eastAsiaTheme="minorEastAsia"/>
          <w:b/>
          <w:lang w:eastAsia="zh-CN"/>
        </w:rPr>
      </w:pPr>
      <w:r>
        <w:rPr>
          <w:rFonts w:eastAsiaTheme="minorEastAsia" w:hint="eastAsia"/>
          <w:b/>
          <w:lang w:eastAsia="zh-CN"/>
        </w:rPr>
        <w:t>Proposal 2: I</w:t>
      </w:r>
      <w:r w:rsidRPr="00546214">
        <w:rPr>
          <w:rFonts w:eastAsiaTheme="minorEastAsia" w:hint="eastAsia"/>
          <w:b/>
          <w:lang w:eastAsia="zh-CN"/>
        </w:rPr>
        <w:t>t is suggested to set the reporting threshold as the percentage of triggering threshold.</w:t>
      </w:r>
    </w:p>
    <w:p w14:paraId="0E9F7332" w14:textId="77777777" w:rsidR="00647FC6" w:rsidRDefault="00647FC6" w:rsidP="00647FC6">
      <w:pPr>
        <w:overflowPunct w:val="0"/>
        <w:autoSpaceDE w:val="0"/>
        <w:autoSpaceDN w:val="0"/>
        <w:adjustRightInd w:val="0"/>
        <w:spacing w:before="120" w:after="180"/>
        <w:jc w:val="both"/>
        <w:textAlignment w:val="baseline"/>
        <w:rPr>
          <w:rFonts w:eastAsiaTheme="minorEastAsia"/>
          <w:b/>
          <w:lang w:eastAsia="zh-CN"/>
        </w:rPr>
      </w:pPr>
      <w:r w:rsidRPr="00940C14">
        <w:rPr>
          <w:rFonts w:eastAsiaTheme="minorEastAsia" w:hint="eastAsia"/>
          <w:b/>
          <w:lang w:eastAsia="zh-CN"/>
        </w:rPr>
        <w:t xml:space="preserve">Proposal </w:t>
      </w:r>
      <w:r>
        <w:rPr>
          <w:rFonts w:eastAsiaTheme="minorEastAsia" w:hint="eastAsia"/>
          <w:b/>
          <w:lang w:eastAsia="zh-CN"/>
        </w:rPr>
        <w:t>3</w:t>
      </w:r>
      <w:r w:rsidRPr="00940C14">
        <w:rPr>
          <w:rFonts w:eastAsiaTheme="minorEastAsia" w:hint="eastAsia"/>
          <w:b/>
          <w:lang w:eastAsia="zh-CN"/>
        </w:rPr>
        <w:t xml:space="preserve">: For non-delay critical data </w:t>
      </w:r>
      <w:r w:rsidRPr="00940C14">
        <w:rPr>
          <w:rFonts w:eastAsiaTheme="minorEastAsia"/>
          <w:b/>
          <w:lang w:eastAsia="zh-CN"/>
        </w:rPr>
        <w:t>ahead of delay critical data</w:t>
      </w:r>
      <w:r w:rsidRPr="00940C14">
        <w:rPr>
          <w:rFonts w:eastAsiaTheme="minorEastAsia" w:hint="eastAsia"/>
          <w:b/>
          <w:lang w:eastAsia="zh-CN"/>
        </w:rPr>
        <w:t xml:space="preserve">, the buffer size of non-delay critical data could be added </w:t>
      </w:r>
      <w:r>
        <w:rPr>
          <w:rFonts w:eastAsiaTheme="minorEastAsia" w:hint="eastAsia"/>
          <w:b/>
          <w:lang w:eastAsia="zh-CN"/>
        </w:rPr>
        <w:t>with</w:t>
      </w:r>
      <w:r w:rsidRPr="00940C14">
        <w:rPr>
          <w:rFonts w:eastAsiaTheme="minorEastAsia"/>
          <w:b/>
          <w:lang w:eastAsia="zh-CN"/>
        </w:rPr>
        <w:t xml:space="preserve"> the</w:t>
      </w:r>
      <w:r w:rsidRPr="00940C14">
        <w:rPr>
          <w:rFonts w:eastAsiaTheme="minorEastAsia" w:hint="eastAsia"/>
          <w:b/>
          <w:lang w:eastAsia="zh-CN"/>
        </w:rPr>
        <w:t xml:space="preserve"> buffer size of </w:t>
      </w:r>
      <w:r w:rsidRPr="00940C14">
        <w:rPr>
          <w:rFonts w:eastAsiaTheme="minorEastAsia"/>
          <w:b/>
          <w:lang w:eastAsia="zh-CN"/>
        </w:rPr>
        <w:t>delay critical data</w:t>
      </w:r>
      <w:r w:rsidRPr="00940C14">
        <w:rPr>
          <w:rFonts w:eastAsiaTheme="minorEastAsia" w:hint="eastAsia"/>
          <w:b/>
          <w:lang w:eastAsia="zh-CN"/>
        </w:rPr>
        <w:t xml:space="preserve">, the total buffer size is reported to network, and the associated remaining time is computed based on the remaining time of </w:t>
      </w:r>
      <w:r w:rsidRPr="00940C14">
        <w:rPr>
          <w:rFonts w:eastAsiaTheme="minorEastAsia"/>
          <w:b/>
          <w:lang w:eastAsia="zh-CN"/>
        </w:rPr>
        <w:t>delay critical data</w:t>
      </w:r>
      <w:r w:rsidRPr="00940C14">
        <w:rPr>
          <w:rFonts w:eastAsiaTheme="minorEastAsia" w:hint="eastAsia"/>
          <w:b/>
          <w:lang w:eastAsia="zh-CN"/>
        </w:rPr>
        <w:t>.</w:t>
      </w:r>
    </w:p>
    <w:p w14:paraId="6F63CE0F" w14:textId="77777777" w:rsidR="00647FC6" w:rsidRDefault="00647FC6" w:rsidP="00647FC6">
      <w:pPr>
        <w:pStyle w:val="a0"/>
        <w:rPr>
          <w:rFonts w:eastAsiaTheme="minorEastAsia"/>
          <w:b/>
          <w:lang w:eastAsia="zh-CN"/>
        </w:rPr>
      </w:pPr>
      <w:r>
        <w:rPr>
          <w:rFonts w:eastAsiaTheme="minorEastAsia" w:hint="eastAsia"/>
          <w:b/>
          <w:lang w:eastAsia="zh-CN"/>
        </w:rPr>
        <w:t>Proposal</w:t>
      </w:r>
      <w:r w:rsidRPr="00F548DE">
        <w:rPr>
          <w:rFonts w:eastAsiaTheme="minorEastAsia" w:hint="eastAsia"/>
          <w:b/>
          <w:lang w:eastAsia="zh-CN"/>
        </w:rPr>
        <w:t xml:space="preserve"> </w:t>
      </w:r>
      <w:r>
        <w:rPr>
          <w:rFonts w:eastAsiaTheme="minorEastAsia" w:hint="eastAsia"/>
          <w:b/>
          <w:lang w:eastAsia="zh-CN"/>
        </w:rPr>
        <w:t xml:space="preserve">4: For the enhanced DSR </w:t>
      </w:r>
      <w:r w:rsidRPr="00F548DE">
        <w:rPr>
          <w:rFonts w:eastAsiaTheme="minorEastAsia" w:hint="eastAsia"/>
          <w:b/>
          <w:lang w:eastAsia="zh-CN"/>
        </w:rPr>
        <w:t>MAC</w:t>
      </w:r>
      <w:r>
        <w:rPr>
          <w:rFonts w:eastAsiaTheme="minorEastAsia" w:hint="eastAsia"/>
          <w:b/>
          <w:lang w:eastAsia="zh-CN"/>
        </w:rPr>
        <w:t xml:space="preserve"> </w:t>
      </w:r>
      <w:r w:rsidRPr="00F548DE">
        <w:rPr>
          <w:rFonts w:eastAsiaTheme="minorEastAsia" w:hint="eastAsia"/>
          <w:b/>
          <w:lang w:eastAsia="zh-CN"/>
        </w:rPr>
        <w:t xml:space="preserve">CE, the number of </w:t>
      </w:r>
      <w:r>
        <w:rPr>
          <w:rFonts w:eastAsiaTheme="minorEastAsia" w:hint="eastAsia"/>
          <w:b/>
          <w:lang w:eastAsia="zh-CN"/>
        </w:rPr>
        <w:t xml:space="preserve">reporting thresholds for one LCG </w:t>
      </w:r>
      <w:r>
        <w:rPr>
          <w:rFonts w:eastAsiaTheme="minorEastAsia"/>
          <w:b/>
          <w:lang w:eastAsia="zh-CN"/>
        </w:rPr>
        <w:t>could</w:t>
      </w:r>
      <w:r>
        <w:rPr>
          <w:rFonts w:eastAsiaTheme="minorEastAsia" w:hint="eastAsia"/>
          <w:b/>
          <w:lang w:eastAsia="zh-CN"/>
        </w:rPr>
        <w:t xml:space="preserve"> be configured as</w:t>
      </w:r>
      <w:r w:rsidRPr="00F548DE">
        <w:rPr>
          <w:rFonts w:eastAsiaTheme="minorEastAsia" w:hint="eastAsia"/>
          <w:b/>
          <w:lang w:eastAsia="zh-CN"/>
        </w:rPr>
        <w:t xml:space="preserve"> 2 or 4.</w:t>
      </w:r>
    </w:p>
    <w:p w14:paraId="1DA94C63" w14:textId="77777777" w:rsidR="00647FC6" w:rsidRPr="0018502C" w:rsidRDefault="00647FC6" w:rsidP="00647FC6">
      <w:pPr>
        <w:pStyle w:val="a0"/>
        <w:rPr>
          <w:rFonts w:eastAsiaTheme="minorEastAsia"/>
          <w:lang w:eastAsia="zh-CN"/>
        </w:rPr>
      </w:pPr>
      <w:r w:rsidRPr="00D633A6">
        <w:rPr>
          <w:rFonts w:eastAsiaTheme="minorEastAsia" w:hint="eastAsia"/>
          <w:b/>
          <w:lang w:eastAsia="zh-CN"/>
        </w:rPr>
        <w:t>Proposal 5: The</w:t>
      </w:r>
      <w:r>
        <w:rPr>
          <w:rFonts w:eastAsiaTheme="minorEastAsia" w:hint="eastAsia"/>
          <w:b/>
          <w:lang w:eastAsia="zh-CN"/>
        </w:rPr>
        <w:t xml:space="preserve"> i</w:t>
      </w:r>
      <w:r w:rsidRPr="00D633A6">
        <w:rPr>
          <w:rFonts w:eastAsiaTheme="minorEastAsia" w:hint="eastAsia"/>
          <w:b/>
          <w:lang w:eastAsia="zh-CN"/>
        </w:rPr>
        <w:t xml:space="preserve">ntroduced indication is to indicate whether a further </w:t>
      </w:r>
      <w:r w:rsidRPr="00D633A6">
        <w:rPr>
          <w:rFonts w:eastAsiaTheme="minorEastAsia"/>
          <w:b/>
          <w:lang w:eastAsia="zh-CN"/>
        </w:rPr>
        <w:t>pair of remaining time information and buffer size information is present</w:t>
      </w:r>
      <w:r>
        <w:rPr>
          <w:rFonts w:eastAsiaTheme="minorEastAsia" w:hint="eastAsia"/>
          <w:b/>
          <w:lang w:eastAsia="zh-CN"/>
        </w:rPr>
        <w:t xml:space="preserve"> in the enhanced D</w:t>
      </w:r>
      <w:r w:rsidRPr="00D633A6">
        <w:rPr>
          <w:rFonts w:eastAsiaTheme="minorEastAsia" w:hint="eastAsia"/>
          <w:b/>
          <w:lang w:eastAsia="zh-CN"/>
        </w:rPr>
        <w:t>SR MAC CE.</w:t>
      </w:r>
    </w:p>
    <w:p w14:paraId="080114C2" w14:textId="77777777" w:rsidR="00647FC6" w:rsidRPr="00AF6CA7" w:rsidRDefault="00647FC6" w:rsidP="00647FC6">
      <w:pPr>
        <w:pStyle w:val="a0"/>
        <w:spacing w:before="120"/>
        <w:rPr>
          <w:rFonts w:eastAsiaTheme="minorEastAsia"/>
          <w:b/>
          <w:lang w:eastAsia="zh-CN"/>
        </w:rPr>
      </w:pPr>
      <w:r w:rsidRPr="00AF6CA7">
        <w:rPr>
          <w:rFonts w:eastAsiaTheme="minorEastAsia" w:hint="eastAsia"/>
          <w:b/>
          <w:lang w:eastAsia="zh-CN"/>
        </w:rPr>
        <w:t xml:space="preserve">Proposal 6: It is network </w:t>
      </w:r>
      <w:r w:rsidRPr="00AF6CA7">
        <w:rPr>
          <w:rFonts w:eastAsiaTheme="minorEastAsia"/>
          <w:b/>
          <w:lang w:eastAsia="zh-CN"/>
        </w:rPr>
        <w:t>implementation</w:t>
      </w:r>
      <w:r w:rsidRPr="00AF6CA7">
        <w:rPr>
          <w:rFonts w:eastAsiaTheme="minorEastAsia" w:hint="eastAsia"/>
          <w:b/>
          <w:lang w:eastAsia="zh-CN"/>
        </w:rPr>
        <w:t xml:space="preserve"> to </w:t>
      </w:r>
      <w:r w:rsidRPr="00AF6CA7">
        <w:rPr>
          <w:rFonts w:eastAsiaTheme="minorEastAsia"/>
          <w:b/>
          <w:lang w:eastAsia="zh-CN"/>
        </w:rPr>
        <w:t>configure</w:t>
      </w:r>
      <w:r w:rsidRPr="00AF6CA7">
        <w:rPr>
          <w:rFonts w:eastAsiaTheme="minorEastAsia" w:hint="eastAsia"/>
          <w:b/>
          <w:lang w:eastAsia="zh-CN"/>
        </w:rPr>
        <w:t xml:space="preserve"> either </w:t>
      </w:r>
      <w:r w:rsidRPr="00AF6CA7">
        <w:rPr>
          <w:rFonts w:eastAsiaTheme="minorEastAsia"/>
          <w:b/>
          <w:lang w:eastAsia="zh-CN"/>
        </w:rPr>
        <w:t>legacy</w:t>
      </w:r>
      <w:r w:rsidRPr="00AF6CA7">
        <w:rPr>
          <w:rFonts w:eastAsiaTheme="minorEastAsia" w:hint="eastAsia"/>
          <w:b/>
          <w:lang w:eastAsia="zh-CN"/>
        </w:rPr>
        <w:t xml:space="preserve"> </w:t>
      </w:r>
      <w:r w:rsidRPr="00AF6CA7">
        <w:rPr>
          <w:rFonts w:eastAsiaTheme="minorEastAsia"/>
          <w:b/>
          <w:i/>
          <w:lang w:eastAsia="zh-CN"/>
        </w:rPr>
        <w:t>remainingTimeThreshold</w:t>
      </w:r>
      <w:r>
        <w:rPr>
          <w:rFonts w:eastAsiaTheme="minorEastAsia" w:hint="eastAsia"/>
          <w:b/>
          <w:lang w:eastAsia="zh-CN"/>
        </w:rPr>
        <w:t xml:space="preserve"> for legacy D</w:t>
      </w:r>
      <w:r w:rsidRPr="00AF6CA7">
        <w:rPr>
          <w:rFonts w:eastAsiaTheme="minorEastAsia" w:hint="eastAsia"/>
          <w:b/>
          <w:lang w:eastAsia="zh-CN"/>
        </w:rPr>
        <w:t xml:space="preserve">SR or </w:t>
      </w:r>
      <w:r>
        <w:rPr>
          <w:rFonts w:eastAsiaTheme="minorEastAsia" w:hint="eastAsia"/>
          <w:b/>
          <w:lang w:eastAsia="zh-CN"/>
        </w:rPr>
        <w:t>new</w:t>
      </w:r>
      <w:r w:rsidRPr="00AF6CA7">
        <w:rPr>
          <w:rFonts w:eastAsiaTheme="minorEastAsia" w:hint="eastAsia"/>
          <w:b/>
          <w:lang w:eastAsia="zh-CN"/>
        </w:rPr>
        <w:t xml:space="preserve"> reporting threshold</w:t>
      </w:r>
      <w:r>
        <w:rPr>
          <w:rFonts w:eastAsiaTheme="minorEastAsia" w:hint="eastAsia"/>
          <w:b/>
          <w:lang w:eastAsia="zh-CN"/>
        </w:rPr>
        <w:t>(</w:t>
      </w:r>
      <w:r w:rsidRPr="00AF6CA7">
        <w:rPr>
          <w:rFonts w:eastAsiaTheme="minorEastAsia" w:hint="eastAsia"/>
          <w:b/>
          <w:lang w:eastAsia="zh-CN"/>
        </w:rPr>
        <w:t>s</w:t>
      </w:r>
      <w:r>
        <w:rPr>
          <w:rFonts w:eastAsiaTheme="minorEastAsia" w:hint="eastAsia"/>
          <w:b/>
          <w:lang w:eastAsia="zh-CN"/>
        </w:rPr>
        <w:t>)</w:t>
      </w:r>
      <w:r w:rsidRPr="00AF6CA7">
        <w:rPr>
          <w:rFonts w:eastAsiaTheme="minorEastAsia" w:hint="eastAsia"/>
          <w:b/>
          <w:lang w:eastAsia="zh-CN"/>
        </w:rPr>
        <w:t xml:space="preserve"> for new </w:t>
      </w:r>
      <w:r>
        <w:rPr>
          <w:rFonts w:eastAsiaTheme="minorEastAsia" w:hint="eastAsia"/>
          <w:b/>
          <w:lang w:eastAsia="zh-CN"/>
        </w:rPr>
        <w:t>D</w:t>
      </w:r>
      <w:r w:rsidRPr="00AF6CA7">
        <w:rPr>
          <w:rFonts w:eastAsiaTheme="minorEastAsia" w:hint="eastAsia"/>
          <w:b/>
          <w:lang w:eastAsia="zh-CN"/>
        </w:rPr>
        <w:t>SR to the same LC</w:t>
      </w:r>
      <w:r>
        <w:rPr>
          <w:rFonts w:eastAsiaTheme="minorEastAsia" w:hint="eastAsia"/>
          <w:b/>
          <w:lang w:eastAsia="zh-CN"/>
        </w:rPr>
        <w:t>G</w:t>
      </w:r>
      <w:r w:rsidRPr="00AF6CA7">
        <w:rPr>
          <w:rFonts w:eastAsiaTheme="minorEastAsia" w:hint="eastAsia"/>
          <w:b/>
          <w:lang w:eastAsia="zh-CN"/>
        </w:rPr>
        <w:t>.</w:t>
      </w:r>
    </w:p>
    <w:bookmarkEnd w:id="5"/>
    <w:bookmarkEnd w:id="6"/>
    <w:bookmarkEnd w:id="7"/>
    <w:p w14:paraId="2CCB8339" w14:textId="77777777" w:rsidR="00647FC6" w:rsidRPr="00012339" w:rsidRDefault="00647FC6" w:rsidP="00647FC6">
      <w:pPr>
        <w:pStyle w:val="a0"/>
        <w:rPr>
          <w:rFonts w:eastAsiaTheme="minorEastAsia"/>
          <w:b/>
          <w:lang w:eastAsia="zh-CN"/>
        </w:rPr>
      </w:pPr>
      <w:r w:rsidRPr="008918EF">
        <w:rPr>
          <w:rFonts w:eastAsiaTheme="minorEastAsia" w:hint="eastAsia"/>
          <w:b/>
          <w:lang w:eastAsia="zh-CN"/>
        </w:rPr>
        <w:t xml:space="preserve">Proposal 7: The UE will use new DSR </w:t>
      </w:r>
      <w:r w:rsidRPr="008918EF">
        <w:rPr>
          <w:rFonts w:eastAsiaTheme="minorEastAsia"/>
          <w:b/>
          <w:lang w:eastAsia="zh-CN"/>
        </w:rPr>
        <w:t xml:space="preserve">in case </w:t>
      </w:r>
      <w:r w:rsidRPr="008918EF">
        <w:rPr>
          <w:rFonts w:eastAsiaTheme="minorEastAsia" w:hint="eastAsia"/>
          <w:b/>
          <w:lang w:eastAsia="zh-CN"/>
        </w:rPr>
        <w:t>that</w:t>
      </w:r>
      <w:r w:rsidRPr="008918EF">
        <w:rPr>
          <w:rFonts w:eastAsiaTheme="minorEastAsia"/>
          <w:b/>
          <w:lang w:eastAsia="zh-CN"/>
        </w:rPr>
        <w:t xml:space="preserve"> at least one LCG configured with </w:t>
      </w:r>
      <w:r w:rsidRPr="008918EF">
        <w:rPr>
          <w:rFonts w:eastAsiaTheme="minorEastAsia" w:hint="eastAsia"/>
          <w:b/>
          <w:lang w:eastAsia="zh-CN"/>
        </w:rPr>
        <w:t>new</w:t>
      </w:r>
      <w:r w:rsidRPr="008918EF">
        <w:rPr>
          <w:rFonts w:eastAsiaTheme="minorEastAsia"/>
          <w:b/>
          <w:lang w:eastAsia="zh-CN"/>
        </w:rPr>
        <w:t xml:space="preserve"> reporting threshold</w:t>
      </w:r>
      <w:r w:rsidRPr="008918EF">
        <w:rPr>
          <w:rFonts w:eastAsiaTheme="minorEastAsia" w:hint="eastAsia"/>
          <w:b/>
          <w:lang w:eastAsia="zh-CN"/>
        </w:rPr>
        <w:t>(</w:t>
      </w:r>
      <w:r w:rsidRPr="008918EF">
        <w:rPr>
          <w:rFonts w:eastAsiaTheme="minorEastAsia"/>
          <w:b/>
          <w:lang w:eastAsia="zh-CN"/>
        </w:rPr>
        <w:t>s</w:t>
      </w:r>
      <w:r w:rsidRPr="008918EF">
        <w:rPr>
          <w:rFonts w:eastAsiaTheme="minorEastAsia" w:hint="eastAsia"/>
          <w:b/>
          <w:lang w:eastAsia="zh-CN"/>
        </w:rPr>
        <w:t>) needs to report the delay status.</w:t>
      </w:r>
    </w:p>
    <w:p w14:paraId="0BD0206B" w14:textId="77777777" w:rsidR="00346326" w:rsidRDefault="00346326" w:rsidP="00502527">
      <w:pPr>
        <w:pStyle w:val="1"/>
        <w:tabs>
          <w:tab w:val="clear" w:pos="567"/>
          <w:tab w:val="num" w:pos="432"/>
        </w:tabs>
        <w:ind w:left="432" w:hanging="432"/>
        <w:jc w:val="both"/>
      </w:pPr>
      <w:r>
        <w:t>Reference</w:t>
      </w:r>
    </w:p>
    <w:p w14:paraId="05817F42" w14:textId="7C0CDE8C" w:rsidR="00DF1935" w:rsidRPr="00432A6E" w:rsidRDefault="00432A6E" w:rsidP="00432A6E">
      <w:pPr>
        <w:pStyle w:val="a0"/>
        <w:numPr>
          <w:ilvl w:val="0"/>
          <w:numId w:val="30"/>
        </w:numPr>
        <w:rPr>
          <w:rFonts w:eastAsiaTheme="minorEastAsia"/>
          <w:lang w:eastAsia="zh-CN"/>
        </w:rPr>
      </w:pPr>
      <w:bookmarkStart w:id="10" w:name="_Ref178519866"/>
      <w:bookmarkEnd w:id="8"/>
      <w:bookmarkEnd w:id="9"/>
      <w:r>
        <w:rPr>
          <w:rFonts w:eastAsiaTheme="minorEastAsia" w:hint="eastAsia"/>
          <w:lang w:eastAsia="zh-CN"/>
        </w:rPr>
        <w:t>RAN2#127</w:t>
      </w:r>
      <w:r w:rsidR="008B3050">
        <w:rPr>
          <w:rFonts w:eastAsiaTheme="minorEastAsia" w:hint="eastAsia"/>
          <w:lang w:eastAsia="zh-CN"/>
        </w:rPr>
        <w:t>bis</w:t>
      </w:r>
      <w:r>
        <w:rPr>
          <w:rFonts w:eastAsiaTheme="minorEastAsia" w:hint="eastAsia"/>
          <w:lang w:eastAsia="zh-CN"/>
        </w:rPr>
        <w:t xml:space="preserve"> meeting, </w:t>
      </w:r>
      <w:r w:rsidRPr="00C454A8">
        <w:t>Report from session on R18 MBS, R18 QoE and R19 XR</w:t>
      </w:r>
      <w:r>
        <w:rPr>
          <w:rFonts w:eastAsiaTheme="minorEastAsia" w:hint="eastAsia"/>
          <w:lang w:eastAsia="zh-CN"/>
        </w:rPr>
        <w:t>, Huawei</w:t>
      </w:r>
      <w:bookmarkEnd w:id="10"/>
    </w:p>
    <w:sectPr w:rsidR="00DF1935" w:rsidRPr="00432A6E"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D29CB" w14:textId="77777777" w:rsidR="007D101E" w:rsidRDefault="007D101E">
      <w:r>
        <w:separator/>
      </w:r>
    </w:p>
  </w:endnote>
  <w:endnote w:type="continuationSeparator" w:id="0">
    <w:p w14:paraId="387E14E4" w14:textId="77777777" w:rsidR="007D101E" w:rsidRDefault="007D1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8519" w14:textId="77777777" w:rsidR="00E2354D" w:rsidRDefault="00E2354D"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688DC727" w14:textId="77777777" w:rsidR="00E2354D" w:rsidRDefault="00E2354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85E6" w14:textId="77777777" w:rsidR="00E2354D" w:rsidRDefault="00E2354D"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BA29CE">
      <w:rPr>
        <w:rStyle w:val="af2"/>
        <w:noProof/>
      </w:rPr>
      <w:t>4</w:t>
    </w:r>
    <w:r>
      <w:rPr>
        <w:rStyle w:val="af2"/>
      </w:rPr>
      <w:fldChar w:fldCharType="end"/>
    </w:r>
  </w:p>
  <w:p w14:paraId="22E5CF21" w14:textId="77777777" w:rsidR="00E2354D" w:rsidRPr="00EB7EB9" w:rsidRDefault="00E2354D" w:rsidP="000F2E44">
    <w:pPr>
      <w:pStyle w:val="af0"/>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320C3" w14:textId="77777777" w:rsidR="007D101E" w:rsidRDefault="007D101E">
      <w:r>
        <w:separator/>
      </w:r>
    </w:p>
  </w:footnote>
  <w:footnote w:type="continuationSeparator" w:id="0">
    <w:p w14:paraId="7FFF4A50" w14:textId="77777777" w:rsidR="007D101E" w:rsidRDefault="007D1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1F3A" w14:textId="77777777" w:rsidR="00E2354D" w:rsidRDefault="00E2354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32130F"/>
    <w:multiLevelType w:val="hybridMultilevel"/>
    <w:tmpl w:val="9012737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0194F"/>
    <w:multiLevelType w:val="hybridMultilevel"/>
    <w:tmpl w:val="516863F6"/>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6F56C2"/>
    <w:multiLevelType w:val="hybridMultilevel"/>
    <w:tmpl w:val="100AD736"/>
    <w:lvl w:ilvl="0" w:tplc="3E42F43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34164F"/>
    <w:multiLevelType w:val="hybridMultilevel"/>
    <w:tmpl w:val="2E3E7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156958"/>
    <w:multiLevelType w:val="hybridMultilevel"/>
    <w:tmpl w:val="A442249E"/>
    <w:lvl w:ilvl="0" w:tplc="FA12360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E63B70"/>
    <w:multiLevelType w:val="hybridMultilevel"/>
    <w:tmpl w:val="FEBE66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0"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D21594"/>
    <w:multiLevelType w:val="hybridMultilevel"/>
    <w:tmpl w:val="EB6ADA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D1D0D7E"/>
    <w:multiLevelType w:val="hybridMultilevel"/>
    <w:tmpl w:val="BD6A0D7A"/>
    <w:lvl w:ilvl="0" w:tplc="702A68FC">
      <w:start w:val="1"/>
      <w:numFmt w:val="decimal"/>
      <w:lvlText w:val="[%1]"/>
      <w:lvlJc w:val="left"/>
      <w:pPr>
        <w:ind w:left="420" w:hanging="420"/>
      </w:pPr>
      <w:rPr>
        <w:rFonts w:hint="eastAsia"/>
      </w:rPr>
    </w:lvl>
    <w:lvl w:ilvl="1" w:tplc="EFF2D216" w:tentative="1">
      <w:start w:val="1"/>
      <w:numFmt w:val="lowerLetter"/>
      <w:lvlText w:val="%2)"/>
      <w:lvlJc w:val="left"/>
      <w:pPr>
        <w:ind w:left="840" w:hanging="420"/>
      </w:pPr>
    </w:lvl>
    <w:lvl w:ilvl="2" w:tplc="2BB061E0" w:tentative="1">
      <w:start w:val="1"/>
      <w:numFmt w:val="lowerRoman"/>
      <w:lvlText w:val="%3."/>
      <w:lvlJc w:val="right"/>
      <w:pPr>
        <w:ind w:left="1260" w:hanging="420"/>
      </w:pPr>
    </w:lvl>
    <w:lvl w:ilvl="3" w:tplc="43CEAB4E" w:tentative="1">
      <w:start w:val="1"/>
      <w:numFmt w:val="decimal"/>
      <w:lvlText w:val="%4."/>
      <w:lvlJc w:val="left"/>
      <w:pPr>
        <w:ind w:left="1680" w:hanging="420"/>
      </w:pPr>
    </w:lvl>
    <w:lvl w:ilvl="4" w:tplc="79FC53C2" w:tentative="1">
      <w:start w:val="1"/>
      <w:numFmt w:val="lowerLetter"/>
      <w:lvlText w:val="%5)"/>
      <w:lvlJc w:val="left"/>
      <w:pPr>
        <w:ind w:left="2100" w:hanging="420"/>
      </w:pPr>
    </w:lvl>
    <w:lvl w:ilvl="5" w:tplc="B7B4E6A0" w:tentative="1">
      <w:start w:val="1"/>
      <w:numFmt w:val="lowerRoman"/>
      <w:lvlText w:val="%6."/>
      <w:lvlJc w:val="right"/>
      <w:pPr>
        <w:ind w:left="2520" w:hanging="420"/>
      </w:pPr>
    </w:lvl>
    <w:lvl w:ilvl="6" w:tplc="3A9AB868" w:tentative="1">
      <w:start w:val="1"/>
      <w:numFmt w:val="decimal"/>
      <w:lvlText w:val="%7."/>
      <w:lvlJc w:val="left"/>
      <w:pPr>
        <w:ind w:left="2940" w:hanging="420"/>
      </w:pPr>
    </w:lvl>
    <w:lvl w:ilvl="7" w:tplc="FF2AB1B8" w:tentative="1">
      <w:start w:val="1"/>
      <w:numFmt w:val="lowerLetter"/>
      <w:lvlText w:val="%8)"/>
      <w:lvlJc w:val="left"/>
      <w:pPr>
        <w:ind w:left="3360" w:hanging="420"/>
      </w:pPr>
    </w:lvl>
    <w:lvl w:ilvl="8" w:tplc="8B36F820" w:tentative="1">
      <w:start w:val="1"/>
      <w:numFmt w:val="lowerRoman"/>
      <w:lvlText w:val="%9."/>
      <w:lvlJc w:val="right"/>
      <w:pPr>
        <w:ind w:left="3780" w:hanging="420"/>
      </w:pPr>
    </w:lvl>
  </w:abstractNum>
  <w:abstractNum w:abstractNumId="15"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9C4EE6"/>
    <w:multiLevelType w:val="hybridMultilevel"/>
    <w:tmpl w:val="077ED1B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C21165"/>
    <w:multiLevelType w:val="hybridMultilevel"/>
    <w:tmpl w:val="FD149494"/>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BED18BC"/>
    <w:multiLevelType w:val="multilevel"/>
    <w:tmpl w:val="1D5E251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ECE7C12"/>
    <w:multiLevelType w:val="hybridMultilevel"/>
    <w:tmpl w:val="5C82546E"/>
    <w:lvl w:ilvl="0" w:tplc="D42C3CDA">
      <w:numFmt w:val="bullet"/>
      <w:lvlText w:val="-"/>
      <w:lvlJc w:val="left"/>
      <w:pPr>
        <w:ind w:left="720" w:hanging="360"/>
      </w:pPr>
      <w:rPr>
        <w:rFonts w:ascii="Times New Roman" w:eastAsiaTheme="minorEastAsia" w:hAnsi="Times New Roman" w:cs="Times New Roman" w:hint="default"/>
      </w:rPr>
    </w:lvl>
    <w:lvl w:ilvl="1" w:tplc="067AD50E" w:tentative="1">
      <w:start w:val="1"/>
      <w:numFmt w:val="bullet"/>
      <w:lvlText w:val="o"/>
      <w:lvlJc w:val="left"/>
      <w:pPr>
        <w:ind w:left="1440" w:hanging="360"/>
      </w:pPr>
      <w:rPr>
        <w:rFonts w:ascii="Courier New" w:hAnsi="Courier New" w:cs="Courier New" w:hint="default"/>
      </w:rPr>
    </w:lvl>
    <w:lvl w:ilvl="2" w:tplc="FA00624C" w:tentative="1">
      <w:start w:val="1"/>
      <w:numFmt w:val="bullet"/>
      <w:lvlText w:val=""/>
      <w:lvlJc w:val="left"/>
      <w:pPr>
        <w:ind w:left="2160" w:hanging="360"/>
      </w:pPr>
      <w:rPr>
        <w:rFonts w:ascii="Wingdings" w:hAnsi="Wingdings" w:hint="default"/>
      </w:rPr>
    </w:lvl>
    <w:lvl w:ilvl="3" w:tplc="6AF00F8E" w:tentative="1">
      <w:start w:val="1"/>
      <w:numFmt w:val="bullet"/>
      <w:lvlText w:val=""/>
      <w:lvlJc w:val="left"/>
      <w:pPr>
        <w:ind w:left="2880" w:hanging="360"/>
      </w:pPr>
      <w:rPr>
        <w:rFonts w:ascii="Symbol" w:hAnsi="Symbol" w:hint="default"/>
      </w:rPr>
    </w:lvl>
    <w:lvl w:ilvl="4" w:tplc="0E542458" w:tentative="1">
      <w:start w:val="1"/>
      <w:numFmt w:val="bullet"/>
      <w:lvlText w:val="o"/>
      <w:lvlJc w:val="left"/>
      <w:pPr>
        <w:ind w:left="3600" w:hanging="360"/>
      </w:pPr>
      <w:rPr>
        <w:rFonts w:ascii="Courier New" w:hAnsi="Courier New" w:cs="Courier New" w:hint="default"/>
      </w:rPr>
    </w:lvl>
    <w:lvl w:ilvl="5" w:tplc="9D34754E" w:tentative="1">
      <w:start w:val="1"/>
      <w:numFmt w:val="bullet"/>
      <w:lvlText w:val=""/>
      <w:lvlJc w:val="left"/>
      <w:pPr>
        <w:ind w:left="4320" w:hanging="360"/>
      </w:pPr>
      <w:rPr>
        <w:rFonts w:ascii="Wingdings" w:hAnsi="Wingdings" w:hint="default"/>
      </w:rPr>
    </w:lvl>
    <w:lvl w:ilvl="6" w:tplc="AC50F57C" w:tentative="1">
      <w:start w:val="1"/>
      <w:numFmt w:val="bullet"/>
      <w:lvlText w:val=""/>
      <w:lvlJc w:val="left"/>
      <w:pPr>
        <w:ind w:left="5040" w:hanging="360"/>
      </w:pPr>
      <w:rPr>
        <w:rFonts w:ascii="Symbol" w:hAnsi="Symbol" w:hint="default"/>
      </w:rPr>
    </w:lvl>
    <w:lvl w:ilvl="7" w:tplc="5E62332A" w:tentative="1">
      <w:start w:val="1"/>
      <w:numFmt w:val="bullet"/>
      <w:lvlText w:val="o"/>
      <w:lvlJc w:val="left"/>
      <w:pPr>
        <w:ind w:left="5760" w:hanging="360"/>
      </w:pPr>
      <w:rPr>
        <w:rFonts w:ascii="Courier New" w:hAnsi="Courier New" w:cs="Courier New" w:hint="default"/>
      </w:rPr>
    </w:lvl>
    <w:lvl w:ilvl="8" w:tplc="322C51D4" w:tentative="1">
      <w:start w:val="1"/>
      <w:numFmt w:val="bullet"/>
      <w:lvlText w:val=""/>
      <w:lvlJc w:val="left"/>
      <w:pPr>
        <w:ind w:left="6480" w:hanging="360"/>
      </w:pPr>
      <w:rPr>
        <w:rFonts w:ascii="Wingdings" w:hAnsi="Wingdings" w:hint="default"/>
      </w:rPr>
    </w:lvl>
  </w:abstractNum>
  <w:num w:numId="1" w16cid:durableId="1304698533">
    <w:abstractNumId w:val="22"/>
  </w:num>
  <w:num w:numId="2" w16cid:durableId="393745609">
    <w:abstractNumId w:val="21"/>
  </w:num>
  <w:num w:numId="3" w16cid:durableId="1047726903">
    <w:abstractNumId w:val="3"/>
  </w:num>
  <w:num w:numId="4" w16cid:durableId="1661809789">
    <w:abstractNumId w:val="20"/>
  </w:num>
  <w:num w:numId="5" w16cid:durableId="78252615">
    <w:abstractNumId w:val="16"/>
  </w:num>
  <w:num w:numId="6" w16cid:durableId="1029184566">
    <w:abstractNumId w:val="8"/>
    <w:lvlOverride w:ilvl="0">
      <w:startOverride w:val="1"/>
    </w:lvlOverride>
  </w:num>
  <w:num w:numId="7" w16cid:durableId="93476227">
    <w:abstractNumId w:val="12"/>
  </w:num>
  <w:num w:numId="8" w16cid:durableId="1277912077">
    <w:abstractNumId w:val="13"/>
  </w:num>
  <w:num w:numId="9" w16cid:durableId="1453748198">
    <w:abstractNumId w:val="8"/>
  </w:num>
  <w:num w:numId="10" w16cid:durableId="1566454529">
    <w:abstractNumId w:val="17"/>
  </w:num>
  <w:num w:numId="11" w16cid:durableId="369185229">
    <w:abstractNumId w:val="18"/>
  </w:num>
  <w:num w:numId="12" w16cid:durableId="525753205">
    <w:abstractNumId w:val="7"/>
  </w:num>
  <w:num w:numId="13" w16cid:durableId="1851796730">
    <w:abstractNumId w:val="23"/>
  </w:num>
  <w:num w:numId="14" w16cid:durableId="1705134310">
    <w:abstractNumId w:val="22"/>
  </w:num>
  <w:num w:numId="15" w16cid:durableId="1126384996">
    <w:abstractNumId w:val="4"/>
  </w:num>
  <w:num w:numId="16" w16cid:durableId="920405436">
    <w:abstractNumId w:val="22"/>
  </w:num>
  <w:num w:numId="17" w16cid:durableId="10451627">
    <w:abstractNumId w:val="22"/>
  </w:num>
  <w:num w:numId="18" w16cid:durableId="2135976036">
    <w:abstractNumId w:val="22"/>
  </w:num>
  <w:num w:numId="19" w16cid:durableId="1651446214">
    <w:abstractNumId w:val="14"/>
  </w:num>
  <w:num w:numId="20" w16cid:durableId="4487443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86642252">
    <w:abstractNumId w:val="2"/>
  </w:num>
  <w:num w:numId="22" w16cid:durableId="1809319989">
    <w:abstractNumId w:val="22"/>
  </w:num>
  <w:num w:numId="23" w16cid:durableId="1796093935">
    <w:abstractNumId w:val="22"/>
  </w:num>
  <w:num w:numId="24" w16cid:durableId="1990011959">
    <w:abstractNumId w:val="9"/>
  </w:num>
  <w:num w:numId="25" w16cid:durableId="1084567031">
    <w:abstractNumId w:val="15"/>
  </w:num>
  <w:num w:numId="26" w16cid:durableId="1687058735">
    <w:abstractNumId w:val="20"/>
  </w:num>
  <w:num w:numId="27" w16cid:durableId="331568888">
    <w:abstractNumId w:val="1"/>
  </w:num>
  <w:num w:numId="28" w16cid:durableId="1502351641">
    <w:abstractNumId w:val="5"/>
  </w:num>
  <w:num w:numId="29" w16cid:durableId="529802147">
    <w:abstractNumId w:val="6"/>
  </w:num>
  <w:num w:numId="30" w16cid:durableId="1439987286">
    <w:abstractNumId w:val="11"/>
  </w:num>
  <w:num w:numId="31" w16cid:durableId="1302997133">
    <w:abstractNumId w:val="19"/>
  </w:num>
  <w:num w:numId="32" w16cid:durableId="208346584">
    <w:abstractNumId w:val="10"/>
  </w:num>
  <w:num w:numId="33" w16cid:durableId="209265964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D4"/>
    <w:rsid w:val="0000088A"/>
    <w:rsid w:val="000008FC"/>
    <w:rsid w:val="00000AC8"/>
    <w:rsid w:val="00000EB2"/>
    <w:rsid w:val="00001A17"/>
    <w:rsid w:val="00001A41"/>
    <w:rsid w:val="00001C9F"/>
    <w:rsid w:val="00001CE1"/>
    <w:rsid w:val="0000202E"/>
    <w:rsid w:val="00002229"/>
    <w:rsid w:val="00002362"/>
    <w:rsid w:val="0000267D"/>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2339"/>
    <w:rsid w:val="00012B1A"/>
    <w:rsid w:val="00014DF0"/>
    <w:rsid w:val="000159A0"/>
    <w:rsid w:val="0001609E"/>
    <w:rsid w:val="0001687F"/>
    <w:rsid w:val="00016AC6"/>
    <w:rsid w:val="00016B22"/>
    <w:rsid w:val="00016BF7"/>
    <w:rsid w:val="00016D97"/>
    <w:rsid w:val="00020363"/>
    <w:rsid w:val="00020566"/>
    <w:rsid w:val="00020769"/>
    <w:rsid w:val="00020889"/>
    <w:rsid w:val="000209A6"/>
    <w:rsid w:val="000209CF"/>
    <w:rsid w:val="00020D87"/>
    <w:rsid w:val="00020F5E"/>
    <w:rsid w:val="0002102E"/>
    <w:rsid w:val="0002195F"/>
    <w:rsid w:val="00021AD8"/>
    <w:rsid w:val="000227EB"/>
    <w:rsid w:val="00022C49"/>
    <w:rsid w:val="00023160"/>
    <w:rsid w:val="000233BE"/>
    <w:rsid w:val="0002356E"/>
    <w:rsid w:val="00023718"/>
    <w:rsid w:val="00023DE9"/>
    <w:rsid w:val="000253C6"/>
    <w:rsid w:val="0002595E"/>
    <w:rsid w:val="000260E7"/>
    <w:rsid w:val="00026A53"/>
    <w:rsid w:val="00026C5D"/>
    <w:rsid w:val="00026F74"/>
    <w:rsid w:val="000276DD"/>
    <w:rsid w:val="000278A1"/>
    <w:rsid w:val="00027AA7"/>
    <w:rsid w:val="000307F7"/>
    <w:rsid w:val="00031185"/>
    <w:rsid w:val="00032071"/>
    <w:rsid w:val="000322B6"/>
    <w:rsid w:val="000328C9"/>
    <w:rsid w:val="00032C64"/>
    <w:rsid w:val="00033015"/>
    <w:rsid w:val="000333F1"/>
    <w:rsid w:val="000334C4"/>
    <w:rsid w:val="00033647"/>
    <w:rsid w:val="000338F9"/>
    <w:rsid w:val="0003453F"/>
    <w:rsid w:val="00034856"/>
    <w:rsid w:val="00035072"/>
    <w:rsid w:val="00035310"/>
    <w:rsid w:val="0003533D"/>
    <w:rsid w:val="000358B3"/>
    <w:rsid w:val="00035B51"/>
    <w:rsid w:val="00035F2E"/>
    <w:rsid w:val="00036159"/>
    <w:rsid w:val="000366AD"/>
    <w:rsid w:val="00036C39"/>
    <w:rsid w:val="00036F18"/>
    <w:rsid w:val="0003719D"/>
    <w:rsid w:val="000372B8"/>
    <w:rsid w:val="00040420"/>
    <w:rsid w:val="00040B77"/>
    <w:rsid w:val="00040BF4"/>
    <w:rsid w:val="00041100"/>
    <w:rsid w:val="000417EB"/>
    <w:rsid w:val="0004192B"/>
    <w:rsid w:val="0004224E"/>
    <w:rsid w:val="000426EE"/>
    <w:rsid w:val="00042CB6"/>
    <w:rsid w:val="00042DA0"/>
    <w:rsid w:val="0004357F"/>
    <w:rsid w:val="0004394C"/>
    <w:rsid w:val="00043E81"/>
    <w:rsid w:val="000443DE"/>
    <w:rsid w:val="0004480D"/>
    <w:rsid w:val="000456EE"/>
    <w:rsid w:val="00046064"/>
    <w:rsid w:val="000460BD"/>
    <w:rsid w:val="00046181"/>
    <w:rsid w:val="00046283"/>
    <w:rsid w:val="000466C6"/>
    <w:rsid w:val="00046CC7"/>
    <w:rsid w:val="00047744"/>
    <w:rsid w:val="00047FD2"/>
    <w:rsid w:val="0005030C"/>
    <w:rsid w:val="000509DD"/>
    <w:rsid w:val="00050F96"/>
    <w:rsid w:val="000519A3"/>
    <w:rsid w:val="00051D6E"/>
    <w:rsid w:val="00052524"/>
    <w:rsid w:val="000529C6"/>
    <w:rsid w:val="000535BC"/>
    <w:rsid w:val="0005366E"/>
    <w:rsid w:val="0005381B"/>
    <w:rsid w:val="000538A1"/>
    <w:rsid w:val="00053A0A"/>
    <w:rsid w:val="0005476B"/>
    <w:rsid w:val="00055E49"/>
    <w:rsid w:val="00056855"/>
    <w:rsid w:val="000607F0"/>
    <w:rsid w:val="00060D1A"/>
    <w:rsid w:val="00060DF6"/>
    <w:rsid w:val="00060F60"/>
    <w:rsid w:val="000613E9"/>
    <w:rsid w:val="00061828"/>
    <w:rsid w:val="00061BF2"/>
    <w:rsid w:val="0006264B"/>
    <w:rsid w:val="000626FB"/>
    <w:rsid w:val="000628F5"/>
    <w:rsid w:val="00062AFD"/>
    <w:rsid w:val="00062CB1"/>
    <w:rsid w:val="00062EF9"/>
    <w:rsid w:val="00063252"/>
    <w:rsid w:val="00063313"/>
    <w:rsid w:val="000633A1"/>
    <w:rsid w:val="000635AF"/>
    <w:rsid w:val="0006388E"/>
    <w:rsid w:val="00063AE9"/>
    <w:rsid w:val="00063BAA"/>
    <w:rsid w:val="00066CEF"/>
    <w:rsid w:val="000671AE"/>
    <w:rsid w:val="0006727E"/>
    <w:rsid w:val="000678B0"/>
    <w:rsid w:val="00070019"/>
    <w:rsid w:val="000705E9"/>
    <w:rsid w:val="00070857"/>
    <w:rsid w:val="00071438"/>
    <w:rsid w:val="00071665"/>
    <w:rsid w:val="00071748"/>
    <w:rsid w:val="00071A41"/>
    <w:rsid w:val="00071D25"/>
    <w:rsid w:val="0007243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C18"/>
    <w:rsid w:val="00077DE6"/>
    <w:rsid w:val="00077E62"/>
    <w:rsid w:val="000801C5"/>
    <w:rsid w:val="00080BA5"/>
    <w:rsid w:val="00080E2A"/>
    <w:rsid w:val="000814E3"/>
    <w:rsid w:val="000829AB"/>
    <w:rsid w:val="00082C45"/>
    <w:rsid w:val="00082D87"/>
    <w:rsid w:val="00082EB3"/>
    <w:rsid w:val="00082F47"/>
    <w:rsid w:val="0008341B"/>
    <w:rsid w:val="00083725"/>
    <w:rsid w:val="00083888"/>
    <w:rsid w:val="00083B2A"/>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4C8A"/>
    <w:rsid w:val="0009506F"/>
    <w:rsid w:val="00095B42"/>
    <w:rsid w:val="00095BE5"/>
    <w:rsid w:val="00095DA0"/>
    <w:rsid w:val="00095DDD"/>
    <w:rsid w:val="00096138"/>
    <w:rsid w:val="00096CE1"/>
    <w:rsid w:val="0009790F"/>
    <w:rsid w:val="00097EC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A700C"/>
    <w:rsid w:val="000B073C"/>
    <w:rsid w:val="000B0A39"/>
    <w:rsid w:val="000B0A47"/>
    <w:rsid w:val="000B0C8C"/>
    <w:rsid w:val="000B1B8E"/>
    <w:rsid w:val="000B1F2D"/>
    <w:rsid w:val="000B206C"/>
    <w:rsid w:val="000B2084"/>
    <w:rsid w:val="000B3216"/>
    <w:rsid w:val="000B3B6E"/>
    <w:rsid w:val="000B493E"/>
    <w:rsid w:val="000B5012"/>
    <w:rsid w:val="000B577F"/>
    <w:rsid w:val="000B5F6B"/>
    <w:rsid w:val="000B60CC"/>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6DB4"/>
    <w:rsid w:val="000D706D"/>
    <w:rsid w:val="000D75A9"/>
    <w:rsid w:val="000D76D2"/>
    <w:rsid w:val="000E06BD"/>
    <w:rsid w:val="000E0B1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E7366"/>
    <w:rsid w:val="000F02AB"/>
    <w:rsid w:val="000F0462"/>
    <w:rsid w:val="000F16EC"/>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28D"/>
    <w:rsid w:val="000F4A4F"/>
    <w:rsid w:val="000F5484"/>
    <w:rsid w:val="000F54CB"/>
    <w:rsid w:val="000F572B"/>
    <w:rsid w:val="000F6588"/>
    <w:rsid w:val="000F66FD"/>
    <w:rsid w:val="000F67DE"/>
    <w:rsid w:val="000F68BE"/>
    <w:rsid w:val="000F6B0D"/>
    <w:rsid w:val="000F6F4B"/>
    <w:rsid w:val="000F6FF6"/>
    <w:rsid w:val="000F7A9F"/>
    <w:rsid w:val="000F7E44"/>
    <w:rsid w:val="000F7E60"/>
    <w:rsid w:val="00100319"/>
    <w:rsid w:val="001008CF"/>
    <w:rsid w:val="0010192B"/>
    <w:rsid w:val="00101B8B"/>
    <w:rsid w:val="0010222E"/>
    <w:rsid w:val="00102295"/>
    <w:rsid w:val="001022DB"/>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D32"/>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755"/>
    <w:rsid w:val="00117987"/>
    <w:rsid w:val="0012036A"/>
    <w:rsid w:val="001204C5"/>
    <w:rsid w:val="001205C8"/>
    <w:rsid w:val="00120E39"/>
    <w:rsid w:val="0012121C"/>
    <w:rsid w:val="001213A9"/>
    <w:rsid w:val="00122AA0"/>
    <w:rsid w:val="00123291"/>
    <w:rsid w:val="00123824"/>
    <w:rsid w:val="00123B90"/>
    <w:rsid w:val="00123D72"/>
    <w:rsid w:val="00123FDD"/>
    <w:rsid w:val="00124044"/>
    <w:rsid w:val="00124423"/>
    <w:rsid w:val="00124DE9"/>
    <w:rsid w:val="00124EDD"/>
    <w:rsid w:val="001256BC"/>
    <w:rsid w:val="00125747"/>
    <w:rsid w:val="0012575D"/>
    <w:rsid w:val="00125BF1"/>
    <w:rsid w:val="00125C56"/>
    <w:rsid w:val="00126046"/>
    <w:rsid w:val="00126546"/>
    <w:rsid w:val="001266F2"/>
    <w:rsid w:val="001267F9"/>
    <w:rsid w:val="001279B7"/>
    <w:rsid w:val="00127AA7"/>
    <w:rsid w:val="001300EB"/>
    <w:rsid w:val="00130A19"/>
    <w:rsid w:val="001318F6"/>
    <w:rsid w:val="00131986"/>
    <w:rsid w:val="00131BC4"/>
    <w:rsid w:val="001322D3"/>
    <w:rsid w:val="00132EEA"/>
    <w:rsid w:val="0013363D"/>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1B"/>
    <w:rsid w:val="001414F8"/>
    <w:rsid w:val="00141702"/>
    <w:rsid w:val="00141B69"/>
    <w:rsid w:val="00141BAB"/>
    <w:rsid w:val="00141EBF"/>
    <w:rsid w:val="001421C7"/>
    <w:rsid w:val="00142704"/>
    <w:rsid w:val="00143679"/>
    <w:rsid w:val="00143AAA"/>
    <w:rsid w:val="00143ABF"/>
    <w:rsid w:val="00143E94"/>
    <w:rsid w:val="00144225"/>
    <w:rsid w:val="001448E4"/>
    <w:rsid w:val="00144D13"/>
    <w:rsid w:val="0014512D"/>
    <w:rsid w:val="00145508"/>
    <w:rsid w:val="00145DEE"/>
    <w:rsid w:val="0014667A"/>
    <w:rsid w:val="0014698E"/>
    <w:rsid w:val="001469E3"/>
    <w:rsid w:val="00146BD3"/>
    <w:rsid w:val="00146C8B"/>
    <w:rsid w:val="00146CBE"/>
    <w:rsid w:val="00146E22"/>
    <w:rsid w:val="00146E86"/>
    <w:rsid w:val="00147599"/>
    <w:rsid w:val="00147A97"/>
    <w:rsid w:val="00147DDC"/>
    <w:rsid w:val="00147EC8"/>
    <w:rsid w:val="001509C6"/>
    <w:rsid w:val="00150EDD"/>
    <w:rsid w:val="00151113"/>
    <w:rsid w:val="00151654"/>
    <w:rsid w:val="00151E42"/>
    <w:rsid w:val="00152133"/>
    <w:rsid w:val="001525EB"/>
    <w:rsid w:val="0015326C"/>
    <w:rsid w:val="00153478"/>
    <w:rsid w:val="00154418"/>
    <w:rsid w:val="00154852"/>
    <w:rsid w:val="00154AAC"/>
    <w:rsid w:val="00154B7A"/>
    <w:rsid w:val="00155302"/>
    <w:rsid w:val="0015567B"/>
    <w:rsid w:val="00155BF6"/>
    <w:rsid w:val="00156119"/>
    <w:rsid w:val="00156B10"/>
    <w:rsid w:val="00156BE4"/>
    <w:rsid w:val="00156E80"/>
    <w:rsid w:val="00156EBB"/>
    <w:rsid w:val="001570B2"/>
    <w:rsid w:val="001605FD"/>
    <w:rsid w:val="00160ECB"/>
    <w:rsid w:val="00161CBE"/>
    <w:rsid w:val="0016201F"/>
    <w:rsid w:val="001625EC"/>
    <w:rsid w:val="00162A44"/>
    <w:rsid w:val="00163268"/>
    <w:rsid w:val="001632A1"/>
    <w:rsid w:val="001633A0"/>
    <w:rsid w:val="00163A8C"/>
    <w:rsid w:val="00164894"/>
    <w:rsid w:val="00164B9B"/>
    <w:rsid w:val="0016548B"/>
    <w:rsid w:val="001657DC"/>
    <w:rsid w:val="00165B2B"/>
    <w:rsid w:val="00166308"/>
    <w:rsid w:val="0016643D"/>
    <w:rsid w:val="00166965"/>
    <w:rsid w:val="00167394"/>
    <w:rsid w:val="001676C1"/>
    <w:rsid w:val="00167903"/>
    <w:rsid w:val="00167FAB"/>
    <w:rsid w:val="001701DC"/>
    <w:rsid w:val="00170343"/>
    <w:rsid w:val="00170391"/>
    <w:rsid w:val="00170554"/>
    <w:rsid w:val="0017068B"/>
    <w:rsid w:val="00170721"/>
    <w:rsid w:val="00170A62"/>
    <w:rsid w:val="00171E5B"/>
    <w:rsid w:val="00171FF2"/>
    <w:rsid w:val="001724A7"/>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442"/>
    <w:rsid w:val="00181E13"/>
    <w:rsid w:val="001820AA"/>
    <w:rsid w:val="001820FE"/>
    <w:rsid w:val="00182191"/>
    <w:rsid w:val="001824D3"/>
    <w:rsid w:val="0018252A"/>
    <w:rsid w:val="001826BA"/>
    <w:rsid w:val="0018373A"/>
    <w:rsid w:val="00183DA9"/>
    <w:rsid w:val="00183FC8"/>
    <w:rsid w:val="00184A08"/>
    <w:rsid w:val="00184E66"/>
    <w:rsid w:val="00185006"/>
    <w:rsid w:val="0018500B"/>
    <w:rsid w:val="0018502C"/>
    <w:rsid w:val="001857E3"/>
    <w:rsid w:val="001860A7"/>
    <w:rsid w:val="00186623"/>
    <w:rsid w:val="00186995"/>
    <w:rsid w:val="001869CB"/>
    <w:rsid w:val="00186D40"/>
    <w:rsid w:val="0018753B"/>
    <w:rsid w:val="001878FF"/>
    <w:rsid w:val="00190794"/>
    <w:rsid w:val="001909BF"/>
    <w:rsid w:val="001910DF"/>
    <w:rsid w:val="001911EA"/>
    <w:rsid w:val="001916DB"/>
    <w:rsid w:val="001918B8"/>
    <w:rsid w:val="00191D49"/>
    <w:rsid w:val="00192594"/>
    <w:rsid w:val="00193206"/>
    <w:rsid w:val="0019377D"/>
    <w:rsid w:val="00193DA0"/>
    <w:rsid w:val="00193F10"/>
    <w:rsid w:val="0019467A"/>
    <w:rsid w:val="001946CD"/>
    <w:rsid w:val="00194DDA"/>
    <w:rsid w:val="001951F5"/>
    <w:rsid w:val="00195EB5"/>
    <w:rsid w:val="0019661F"/>
    <w:rsid w:val="00196D55"/>
    <w:rsid w:val="00197338"/>
    <w:rsid w:val="00197621"/>
    <w:rsid w:val="00197655"/>
    <w:rsid w:val="001976EB"/>
    <w:rsid w:val="00197A53"/>
    <w:rsid w:val="00197CE5"/>
    <w:rsid w:val="00197D78"/>
    <w:rsid w:val="001A0308"/>
    <w:rsid w:val="001A08B0"/>
    <w:rsid w:val="001A11F0"/>
    <w:rsid w:val="001A127B"/>
    <w:rsid w:val="001A251B"/>
    <w:rsid w:val="001A27F5"/>
    <w:rsid w:val="001A325A"/>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0E6"/>
    <w:rsid w:val="001B32BD"/>
    <w:rsid w:val="001B3C20"/>
    <w:rsid w:val="001B4F3F"/>
    <w:rsid w:val="001B5609"/>
    <w:rsid w:val="001B599D"/>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6C48"/>
    <w:rsid w:val="001D0564"/>
    <w:rsid w:val="001D1228"/>
    <w:rsid w:val="001D20D5"/>
    <w:rsid w:val="001D218E"/>
    <w:rsid w:val="001D21F3"/>
    <w:rsid w:val="001D2746"/>
    <w:rsid w:val="001D2C3E"/>
    <w:rsid w:val="001D2FFA"/>
    <w:rsid w:val="001D3482"/>
    <w:rsid w:val="001D39E0"/>
    <w:rsid w:val="001D3A13"/>
    <w:rsid w:val="001D3B73"/>
    <w:rsid w:val="001D3C3E"/>
    <w:rsid w:val="001D3D93"/>
    <w:rsid w:val="001D4C98"/>
    <w:rsid w:val="001D4DA9"/>
    <w:rsid w:val="001D50DB"/>
    <w:rsid w:val="001D533D"/>
    <w:rsid w:val="001D54BC"/>
    <w:rsid w:val="001D64B4"/>
    <w:rsid w:val="001D681F"/>
    <w:rsid w:val="001D6DBE"/>
    <w:rsid w:val="001D7490"/>
    <w:rsid w:val="001D7A05"/>
    <w:rsid w:val="001E00B5"/>
    <w:rsid w:val="001E138B"/>
    <w:rsid w:val="001E155F"/>
    <w:rsid w:val="001E1B2A"/>
    <w:rsid w:val="001E2184"/>
    <w:rsid w:val="001E27DC"/>
    <w:rsid w:val="001E2A0B"/>
    <w:rsid w:val="001E3185"/>
    <w:rsid w:val="001E3E26"/>
    <w:rsid w:val="001E4093"/>
    <w:rsid w:val="001E44AD"/>
    <w:rsid w:val="001E4CE3"/>
    <w:rsid w:val="001E6B44"/>
    <w:rsid w:val="001E6D05"/>
    <w:rsid w:val="001E6DDF"/>
    <w:rsid w:val="001E7212"/>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0CE"/>
    <w:rsid w:val="001F6269"/>
    <w:rsid w:val="001F630F"/>
    <w:rsid w:val="001F6851"/>
    <w:rsid w:val="001F6CD7"/>
    <w:rsid w:val="001F6FC8"/>
    <w:rsid w:val="001F7451"/>
    <w:rsid w:val="001F7AF1"/>
    <w:rsid w:val="001F7C91"/>
    <w:rsid w:val="001F7E92"/>
    <w:rsid w:val="00200147"/>
    <w:rsid w:val="00200253"/>
    <w:rsid w:val="00200D83"/>
    <w:rsid w:val="00201135"/>
    <w:rsid w:val="00201224"/>
    <w:rsid w:val="002018C5"/>
    <w:rsid w:val="002019D9"/>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BFC"/>
    <w:rsid w:val="00207863"/>
    <w:rsid w:val="0020799E"/>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00"/>
    <w:rsid w:val="0022089B"/>
    <w:rsid w:val="00221342"/>
    <w:rsid w:val="00221A72"/>
    <w:rsid w:val="00222098"/>
    <w:rsid w:val="00222196"/>
    <w:rsid w:val="0022248B"/>
    <w:rsid w:val="00223129"/>
    <w:rsid w:val="002235D0"/>
    <w:rsid w:val="00223860"/>
    <w:rsid w:val="00223E82"/>
    <w:rsid w:val="002243B4"/>
    <w:rsid w:val="0022446B"/>
    <w:rsid w:val="00224693"/>
    <w:rsid w:val="0022483E"/>
    <w:rsid w:val="00224B14"/>
    <w:rsid w:val="00224C7C"/>
    <w:rsid w:val="00225411"/>
    <w:rsid w:val="0022646E"/>
    <w:rsid w:val="00226B3F"/>
    <w:rsid w:val="00227F38"/>
    <w:rsid w:val="00230076"/>
    <w:rsid w:val="002301DE"/>
    <w:rsid w:val="002308DF"/>
    <w:rsid w:val="00230AE1"/>
    <w:rsid w:val="00230F23"/>
    <w:rsid w:val="00231A51"/>
    <w:rsid w:val="00231AF8"/>
    <w:rsid w:val="00231E3A"/>
    <w:rsid w:val="00232872"/>
    <w:rsid w:val="00232A82"/>
    <w:rsid w:val="00232CD9"/>
    <w:rsid w:val="00233084"/>
    <w:rsid w:val="00233DD3"/>
    <w:rsid w:val="002340D1"/>
    <w:rsid w:val="00234DB0"/>
    <w:rsid w:val="002350A9"/>
    <w:rsid w:val="00235AD4"/>
    <w:rsid w:val="00235C66"/>
    <w:rsid w:val="002362AC"/>
    <w:rsid w:val="00236B30"/>
    <w:rsid w:val="00237B3E"/>
    <w:rsid w:val="002402B1"/>
    <w:rsid w:val="002405A7"/>
    <w:rsid w:val="0024065A"/>
    <w:rsid w:val="002411A9"/>
    <w:rsid w:val="0024144A"/>
    <w:rsid w:val="00241C61"/>
    <w:rsid w:val="00241D74"/>
    <w:rsid w:val="0024211D"/>
    <w:rsid w:val="002423E1"/>
    <w:rsid w:val="00242826"/>
    <w:rsid w:val="00242895"/>
    <w:rsid w:val="00243BD6"/>
    <w:rsid w:val="00243CBC"/>
    <w:rsid w:val="00245358"/>
    <w:rsid w:val="00245D34"/>
    <w:rsid w:val="00246479"/>
    <w:rsid w:val="00246D4D"/>
    <w:rsid w:val="00247B10"/>
    <w:rsid w:val="00247D86"/>
    <w:rsid w:val="0025013D"/>
    <w:rsid w:val="00250C11"/>
    <w:rsid w:val="00250D96"/>
    <w:rsid w:val="0025170A"/>
    <w:rsid w:val="00251BA5"/>
    <w:rsid w:val="00251E3D"/>
    <w:rsid w:val="002522BE"/>
    <w:rsid w:val="002523B1"/>
    <w:rsid w:val="00252939"/>
    <w:rsid w:val="00253219"/>
    <w:rsid w:val="00253A7E"/>
    <w:rsid w:val="00254760"/>
    <w:rsid w:val="00254C7E"/>
    <w:rsid w:val="00255E57"/>
    <w:rsid w:val="002561E9"/>
    <w:rsid w:val="00256744"/>
    <w:rsid w:val="002567DB"/>
    <w:rsid w:val="0025687F"/>
    <w:rsid w:val="00257715"/>
    <w:rsid w:val="00257E49"/>
    <w:rsid w:val="00260648"/>
    <w:rsid w:val="002606EB"/>
    <w:rsid w:val="002608BA"/>
    <w:rsid w:val="00261009"/>
    <w:rsid w:val="00261789"/>
    <w:rsid w:val="00262AFE"/>
    <w:rsid w:val="00262B1A"/>
    <w:rsid w:val="00262BCA"/>
    <w:rsid w:val="00263D39"/>
    <w:rsid w:val="00263DFB"/>
    <w:rsid w:val="00263EDE"/>
    <w:rsid w:val="002646D3"/>
    <w:rsid w:val="002646EC"/>
    <w:rsid w:val="002648B0"/>
    <w:rsid w:val="00264F8D"/>
    <w:rsid w:val="00265DB9"/>
    <w:rsid w:val="00265F4D"/>
    <w:rsid w:val="0026774F"/>
    <w:rsid w:val="002679AF"/>
    <w:rsid w:val="00270496"/>
    <w:rsid w:val="00270E4B"/>
    <w:rsid w:val="0027165A"/>
    <w:rsid w:val="002717A9"/>
    <w:rsid w:val="0027191B"/>
    <w:rsid w:val="00271B52"/>
    <w:rsid w:val="00272978"/>
    <w:rsid w:val="00272EA6"/>
    <w:rsid w:val="00272FED"/>
    <w:rsid w:val="00273024"/>
    <w:rsid w:val="002730A9"/>
    <w:rsid w:val="0027350D"/>
    <w:rsid w:val="0027450A"/>
    <w:rsid w:val="00274651"/>
    <w:rsid w:val="00274C34"/>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87B"/>
    <w:rsid w:val="00282B75"/>
    <w:rsid w:val="0028370D"/>
    <w:rsid w:val="00283889"/>
    <w:rsid w:val="00283915"/>
    <w:rsid w:val="00283A30"/>
    <w:rsid w:val="00283BFF"/>
    <w:rsid w:val="00283FC7"/>
    <w:rsid w:val="002842F6"/>
    <w:rsid w:val="002847FC"/>
    <w:rsid w:val="00284806"/>
    <w:rsid w:val="00284CB2"/>
    <w:rsid w:val="00284EA2"/>
    <w:rsid w:val="00284F2F"/>
    <w:rsid w:val="002868AA"/>
    <w:rsid w:val="002871A0"/>
    <w:rsid w:val="00287686"/>
    <w:rsid w:val="002876FC"/>
    <w:rsid w:val="00287798"/>
    <w:rsid w:val="00287CA0"/>
    <w:rsid w:val="00290F86"/>
    <w:rsid w:val="002911A8"/>
    <w:rsid w:val="0029147C"/>
    <w:rsid w:val="00291E73"/>
    <w:rsid w:val="00291F42"/>
    <w:rsid w:val="00293336"/>
    <w:rsid w:val="002935D4"/>
    <w:rsid w:val="00293843"/>
    <w:rsid w:val="00293B88"/>
    <w:rsid w:val="0029403D"/>
    <w:rsid w:val="002941F2"/>
    <w:rsid w:val="00294421"/>
    <w:rsid w:val="00294754"/>
    <w:rsid w:val="0029489D"/>
    <w:rsid w:val="002948B0"/>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CAD"/>
    <w:rsid w:val="002A2236"/>
    <w:rsid w:val="002A2554"/>
    <w:rsid w:val="002A26BC"/>
    <w:rsid w:val="002A29C4"/>
    <w:rsid w:val="002A31F8"/>
    <w:rsid w:val="002A3D07"/>
    <w:rsid w:val="002A456B"/>
    <w:rsid w:val="002A50CB"/>
    <w:rsid w:val="002A535A"/>
    <w:rsid w:val="002A5925"/>
    <w:rsid w:val="002A64AA"/>
    <w:rsid w:val="002A6951"/>
    <w:rsid w:val="002A6AC0"/>
    <w:rsid w:val="002A773B"/>
    <w:rsid w:val="002A79EE"/>
    <w:rsid w:val="002A7FCA"/>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D8"/>
    <w:rsid w:val="002B3844"/>
    <w:rsid w:val="002B3B6A"/>
    <w:rsid w:val="002B3CFD"/>
    <w:rsid w:val="002B4072"/>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13E"/>
    <w:rsid w:val="002C6318"/>
    <w:rsid w:val="002C6B90"/>
    <w:rsid w:val="002C7745"/>
    <w:rsid w:val="002D0422"/>
    <w:rsid w:val="002D0613"/>
    <w:rsid w:val="002D0B13"/>
    <w:rsid w:val="002D0D8C"/>
    <w:rsid w:val="002D1E40"/>
    <w:rsid w:val="002D28DF"/>
    <w:rsid w:val="002D2CED"/>
    <w:rsid w:val="002D3153"/>
    <w:rsid w:val="002D38E9"/>
    <w:rsid w:val="002D3B57"/>
    <w:rsid w:val="002D40A2"/>
    <w:rsid w:val="002D483E"/>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101"/>
    <w:rsid w:val="002E5750"/>
    <w:rsid w:val="002E5987"/>
    <w:rsid w:val="002E644E"/>
    <w:rsid w:val="002E654C"/>
    <w:rsid w:val="002E6BAA"/>
    <w:rsid w:val="002E6C5B"/>
    <w:rsid w:val="002E7146"/>
    <w:rsid w:val="002E737E"/>
    <w:rsid w:val="002E78A5"/>
    <w:rsid w:val="002E7A48"/>
    <w:rsid w:val="002E7B53"/>
    <w:rsid w:val="002F0036"/>
    <w:rsid w:val="002F0C6F"/>
    <w:rsid w:val="002F14B5"/>
    <w:rsid w:val="002F1C8A"/>
    <w:rsid w:val="002F21F2"/>
    <w:rsid w:val="002F2A90"/>
    <w:rsid w:val="002F35C1"/>
    <w:rsid w:val="002F3D46"/>
    <w:rsid w:val="002F3F65"/>
    <w:rsid w:val="002F4119"/>
    <w:rsid w:val="002F439A"/>
    <w:rsid w:val="002F4476"/>
    <w:rsid w:val="002F472F"/>
    <w:rsid w:val="002F4CA4"/>
    <w:rsid w:val="002F4E66"/>
    <w:rsid w:val="002F50B9"/>
    <w:rsid w:val="002F5C5C"/>
    <w:rsid w:val="002F5DAC"/>
    <w:rsid w:val="002F6FC6"/>
    <w:rsid w:val="002F7A6B"/>
    <w:rsid w:val="002F7E5B"/>
    <w:rsid w:val="00300045"/>
    <w:rsid w:val="00300156"/>
    <w:rsid w:val="00300373"/>
    <w:rsid w:val="003004BB"/>
    <w:rsid w:val="0030061E"/>
    <w:rsid w:val="00300971"/>
    <w:rsid w:val="00302017"/>
    <w:rsid w:val="00302431"/>
    <w:rsid w:val="00302438"/>
    <w:rsid w:val="00302495"/>
    <w:rsid w:val="00302943"/>
    <w:rsid w:val="003030F4"/>
    <w:rsid w:val="0030385D"/>
    <w:rsid w:val="00303EB6"/>
    <w:rsid w:val="00303F52"/>
    <w:rsid w:val="003040C4"/>
    <w:rsid w:val="00304280"/>
    <w:rsid w:val="0030514F"/>
    <w:rsid w:val="00305419"/>
    <w:rsid w:val="0030542F"/>
    <w:rsid w:val="003054A2"/>
    <w:rsid w:val="00305A96"/>
    <w:rsid w:val="00305CA5"/>
    <w:rsid w:val="003076C6"/>
    <w:rsid w:val="00307A9E"/>
    <w:rsid w:val="00307E29"/>
    <w:rsid w:val="00307EBA"/>
    <w:rsid w:val="00307EE7"/>
    <w:rsid w:val="0031049A"/>
    <w:rsid w:val="0031074C"/>
    <w:rsid w:val="00311251"/>
    <w:rsid w:val="0031147B"/>
    <w:rsid w:val="00311DCC"/>
    <w:rsid w:val="00312265"/>
    <w:rsid w:val="00312752"/>
    <w:rsid w:val="00312784"/>
    <w:rsid w:val="00312E33"/>
    <w:rsid w:val="00312E3C"/>
    <w:rsid w:val="003134CD"/>
    <w:rsid w:val="00313523"/>
    <w:rsid w:val="00313E34"/>
    <w:rsid w:val="00314AD1"/>
    <w:rsid w:val="00314AE4"/>
    <w:rsid w:val="00314D2C"/>
    <w:rsid w:val="003151E2"/>
    <w:rsid w:val="00315956"/>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2C72"/>
    <w:rsid w:val="003233EE"/>
    <w:rsid w:val="003236F0"/>
    <w:rsid w:val="00324045"/>
    <w:rsid w:val="0032490D"/>
    <w:rsid w:val="00325078"/>
    <w:rsid w:val="0032521F"/>
    <w:rsid w:val="0032556F"/>
    <w:rsid w:val="00325918"/>
    <w:rsid w:val="00325B88"/>
    <w:rsid w:val="00326133"/>
    <w:rsid w:val="003266F7"/>
    <w:rsid w:val="00326A20"/>
    <w:rsid w:val="00327152"/>
    <w:rsid w:val="00327375"/>
    <w:rsid w:val="003274C0"/>
    <w:rsid w:val="00327652"/>
    <w:rsid w:val="00330745"/>
    <w:rsid w:val="00330C12"/>
    <w:rsid w:val="00330F5B"/>
    <w:rsid w:val="00331BDF"/>
    <w:rsid w:val="00331C3C"/>
    <w:rsid w:val="00331FCD"/>
    <w:rsid w:val="00331FE5"/>
    <w:rsid w:val="0033212D"/>
    <w:rsid w:val="0033289C"/>
    <w:rsid w:val="00332AC3"/>
    <w:rsid w:val="00332F55"/>
    <w:rsid w:val="0033362F"/>
    <w:rsid w:val="00333A64"/>
    <w:rsid w:val="00333A79"/>
    <w:rsid w:val="00333D64"/>
    <w:rsid w:val="00333DB9"/>
    <w:rsid w:val="00334319"/>
    <w:rsid w:val="00334ECA"/>
    <w:rsid w:val="00335547"/>
    <w:rsid w:val="00335FAF"/>
    <w:rsid w:val="0033634F"/>
    <w:rsid w:val="003378AF"/>
    <w:rsid w:val="00337D96"/>
    <w:rsid w:val="00337F2E"/>
    <w:rsid w:val="00340834"/>
    <w:rsid w:val="003412E3"/>
    <w:rsid w:val="003419A4"/>
    <w:rsid w:val="00341E1C"/>
    <w:rsid w:val="00342425"/>
    <w:rsid w:val="00342BEE"/>
    <w:rsid w:val="00343524"/>
    <w:rsid w:val="00343539"/>
    <w:rsid w:val="003435C7"/>
    <w:rsid w:val="0034371A"/>
    <w:rsid w:val="00343D27"/>
    <w:rsid w:val="00344619"/>
    <w:rsid w:val="00344658"/>
    <w:rsid w:val="00344A7B"/>
    <w:rsid w:val="00344C43"/>
    <w:rsid w:val="00344C66"/>
    <w:rsid w:val="00344F50"/>
    <w:rsid w:val="00344FB2"/>
    <w:rsid w:val="003452EB"/>
    <w:rsid w:val="00345B74"/>
    <w:rsid w:val="00345E5A"/>
    <w:rsid w:val="00345EE7"/>
    <w:rsid w:val="003460C5"/>
    <w:rsid w:val="00346326"/>
    <w:rsid w:val="00346C9B"/>
    <w:rsid w:val="00346CFA"/>
    <w:rsid w:val="00347D7E"/>
    <w:rsid w:val="00350FBD"/>
    <w:rsid w:val="003510E8"/>
    <w:rsid w:val="003518AA"/>
    <w:rsid w:val="00351E24"/>
    <w:rsid w:val="00351F01"/>
    <w:rsid w:val="0035217B"/>
    <w:rsid w:val="003521F5"/>
    <w:rsid w:val="00352EA4"/>
    <w:rsid w:val="00352FDE"/>
    <w:rsid w:val="00353F5F"/>
    <w:rsid w:val="00354B22"/>
    <w:rsid w:val="00355042"/>
    <w:rsid w:val="0035585A"/>
    <w:rsid w:val="00355F74"/>
    <w:rsid w:val="00357962"/>
    <w:rsid w:val="00357C25"/>
    <w:rsid w:val="00360649"/>
    <w:rsid w:val="00360E42"/>
    <w:rsid w:val="003611EF"/>
    <w:rsid w:val="003615B4"/>
    <w:rsid w:val="00362545"/>
    <w:rsid w:val="003628A9"/>
    <w:rsid w:val="00362C87"/>
    <w:rsid w:val="00362CDF"/>
    <w:rsid w:val="0036329A"/>
    <w:rsid w:val="003632A6"/>
    <w:rsid w:val="00363D08"/>
    <w:rsid w:val="00363DDC"/>
    <w:rsid w:val="003643AE"/>
    <w:rsid w:val="0036496A"/>
    <w:rsid w:val="0036524D"/>
    <w:rsid w:val="00365B25"/>
    <w:rsid w:val="00366027"/>
    <w:rsid w:val="00366B94"/>
    <w:rsid w:val="00366E92"/>
    <w:rsid w:val="0036705E"/>
    <w:rsid w:val="003676A7"/>
    <w:rsid w:val="00367CCD"/>
    <w:rsid w:val="00371196"/>
    <w:rsid w:val="00371338"/>
    <w:rsid w:val="003716C5"/>
    <w:rsid w:val="0037182B"/>
    <w:rsid w:val="00371923"/>
    <w:rsid w:val="00371A4B"/>
    <w:rsid w:val="00371A86"/>
    <w:rsid w:val="003727A3"/>
    <w:rsid w:val="00372B86"/>
    <w:rsid w:val="00372EDF"/>
    <w:rsid w:val="003739DA"/>
    <w:rsid w:val="00374048"/>
    <w:rsid w:val="00374E2E"/>
    <w:rsid w:val="003758AE"/>
    <w:rsid w:val="00376690"/>
    <w:rsid w:val="00376BAC"/>
    <w:rsid w:val="003771E5"/>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4190"/>
    <w:rsid w:val="003842E3"/>
    <w:rsid w:val="003845EE"/>
    <w:rsid w:val="00384889"/>
    <w:rsid w:val="00384967"/>
    <w:rsid w:val="00384E49"/>
    <w:rsid w:val="00385067"/>
    <w:rsid w:val="00385699"/>
    <w:rsid w:val="00385B87"/>
    <w:rsid w:val="00386130"/>
    <w:rsid w:val="00386263"/>
    <w:rsid w:val="00386348"/>
    <w:rsid w:val="0038645C"/>
    <w:rsid w:val="00386908"/>
    <w:rsid w:val="00386BAD"/>
    <w:rsid w:val="00386F35"/>
    <w:rsid w:val="003870EF"/>
    <w:rsid w:val="00387290"/>
    <w:rsid w:val="003872BB"/>
    <w:rsid w:val="00387E04"/>
    <w:rsid w:val="00387E5C"/>
    <w:rsid w:val="0039035C"/>
    <w:rsid w:val="00391199"/>
    <w:rsid w:val="00391A86"/>
    <w:rsid w:val="0039248B"/>
    <w:rsid w:val="003929DF"/>
    <w:rsid w:val="0039345F"/>
    <w:rsid w:val="00393474"/>
    <w:rsid w:val="00393AD2"/>
    <w:rsid w:val="00393B7A"/>
    <w:rsid w:val="00393B83"/>
    <w:rsid w:val="003942DF"/>
    <w:rsid w:val="003949ED"/>
    <w:rsid w:val="00394F5D"/>
    <w:rsid w:val="00395593"/>
    <w:rsid w:val="00395850"/>
    <w:rsid w:val="00396C69"/>
    <w:rsid w:val="00397329"/>
    <w:rsid w:val="003973FD"/>
    <w:rsid w:val="00397930"/>
    <w:rsid w:val="003A0466"/>
    <w:rsid w:val="003A06F2"/>
    <w:rsid w:val="003A175C"/>
    <w:rsid w:val="003A1841"/>
    <w:rsid w:val="003A1B34"/>
    <w:rsid w:val="003A1D57"/>
    <w:rsid w:val="003A2031"/>
    <w:rsid w:val="003A2162"/>
    <w:rsid w:val="003A290C"/>
    <w:rsid w:val="003A295A"/>
    <w:rsid w:val="003A2C2C"/>
    <w:rsid w:val="003A2EF1"/>
    <w:rsid w:val="003A35F2"/>
    <w:rsid w:val="003A3965"/>
    <w:rsid w:val="003A4312"/>
    <w:rsid w:val="003A4CCC"/>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07"/>
    <w:rsid w:val="003B4341"/>
    <w:rsid w:val="003B4813"/>
    <w:rsid w:val="003B4F92"/>
    <w:rsid w:val="003B56E7"/>
    <w:rsid w:val="003B5D00"/>
    <w:rsid w:val="003B5F4C"/>
    <w:rsid w:val="003B651E"/>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279F"/>
    <w:rsid w:val="003C370B"/>
    <w:rsid w:val="003C370C"/>
    <w:rsid w:val="003C379E"/>
    <w:rsid w:val="003C394D"/>
    <w:rsid w:val="003C4106"/>
    <w:rsid w:val="003C4138"/>
    <w:rsid w:val="003C5336"/>
    <w:rsid w:val="003C597B"/>
    <w:rsid w:val="003C5B56"/>
    <w:rsid w:val="003C5E5A"/>
    <w:rsid w:val="003C5ECB"/>
    <w:rsid w:val="003C5FA0"/>
    <w:rsid w:val="003C6293"/>
    <w:rsid w:val="003C6E43"/>
    <w:rsid w:val="003C6E5F"/>
    <w:rsid w:val="003C758A"/>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577"/>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77F"/>
    <w:rsid w:val="003F19B4"/>
    <w:rsid w:val="003F1DDA"/>
    <w:rsid w:val="003F22D6"/>
    <w:rsid w:val="003F2895"/>
    <w:rsid w:val="003F2C68"/>
    <w:rsid w:val="003F2E2B"/>
    <w:rsid w:val="003F2E6A"/>
    <w:rsid w:val="003F2E6C"/>
    <w:rsid w:val="003F33E9"/>
    <w:rsid w:val="003F3541"/>
    <w:rsid w:val="003F3596"/>
    <w:rsid w:val="003F3A87"/>
    <w:rsid w:val="003F3A9A"/>
    <w:rsid w:val="003F417D"/>
    <w:rsid w:val="003F467D"/>
    <w:rsid w:val="003F47EB"/>
    <w:rsid w:val="003F4924"/>
    <w:rsid w:val="003F4A88"/>
    <w:rsid w:val="003F4C5F"/>
    <w:rsid w:val="003F6458"/>
    <w:rsid w:val="003F70CD"/>
    <w:rsid w:val="003F7DD9"/>
    <w:rsid w:val="003F7E4C"/>
    <w:rsid w:val="00400393"/>
    <w:rsid w:val="00400787"/>
    <w:rsid w:val="004012A3"/>
    <w:rsid w:val="00401EAE"/>
    <w:rsid w:val="0040248A"/>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D6"/>
    <w:rsid w:val="00410EBA"/>
    <w:rsid w:val="004110EC"/>
    <w:rsid w:val="0041193F"/>
    <w:rsid w:val="00411B29"/>
    <w:rsid w:val="004126A5"/>
    <w:rsid w:val="004126E2"/>
    <w:rsid w:val="00412E0F"/>
    <w:rsid w:val="00413051"/>
    <w:rsid w:val="00413511"/>
    <w:rsid w:val="00413D2A"/>
    <w:rsid w:val="00413EF2"/>
    <w:rsid w:val="00414A8B"/>
    <w:rsid w:val="0041585E"/>
    <w:rsid w:val="00415AD9"/>
    <w:rsid w:val="00416352"/>
    <w:rsid w:val="00416469"/>
    <w:rsid w:val="00416651"/>
    <w:rsid w:val="0041681C"/>
    <w:rsid w:val="00416EDE"/>
    <w:rsid w:val="0041709C"/>
    <w:rsid w:val="0041723C"/>
    <w:rsid w:val="00417471"/>
    <w:rsid w:val="00417776"/>
    <w:rsid w:val="004177AC"/>
    <w:rsid w:val="00417B38"/>
    <w:rsid w:val="00417BD1"/>
    <w:rsid w:val="004202F9"/>
    <w:rsid w:val="00420B94"/>
    <w:rsid w:val="0042140D"/>
    <w:rsid w:val="00421889"/>
    <w:rsid w:val="0042189C"/>
    <w:rsid w:val="00421AB7"/>
    <w:rsid w:val="00421EEE"/>
    <w:rsid w:val="00421F41"/>
    <w:rsid w:val="00421F85"/>
    <w:rsid w:val="004225BA"/>
    <w:rsid w:val="0042314D"/>
    <w:rsid w:val="004236BC"/>
    <w:rsid w:val="00423AAF"/>
    <w:rsid w:val="00423CE0"/>
    <w:rsid w:val="0042518D"/>
    <w:rsid w:val="004252DA"/>
    <w:rsid w:val="00425477"/>
    <w:rsid w:val="00425F5E"/>
    <w:rsid w:val="004262D3"/>
    <w:rsid w:val="004263F1"/>
    <w:rsid w:val="00426973"/>
    <w:rsid w:val="00426CFC"/>
    <w:rsid w:val="00427640"/>
    <w:rsid w:val="004279A1"/>
    <w:rsid w:val="00427D37"/>
    <w:rsid w:val="004302A8"/>
    <w:rsid w:val="004305A9"/>
    <w:rsid w:val="004305BF"/>
    <w:rsid w:val="004308DF"/>
    <w:rsid w:val="00430DAA"/>
    <w:rsid w:val="00430DEC"/>
    <w:rsid w:val="00431074"/>
    <w:rsid w:val="0043182A"/>
    <w:rsid w:val="00431890"/>
    <w:rsid w:val="004325F1"/>
    <w:rsid w:val="00432A6E"/>
    <w:rsid w:val="004346B2"/>
    <w:rsid w:val="0043487A"/>
    <w:rsid w:val="00435162"/>
    <w:rsid w:val="00435736"/>
    <w:rsid w:val="00435920"/>
    <w:rsid w:val="004363A4"/>
    <w:rsid w:val="0043659C"/>
    <w:rsid w:val="004369D0"/>
    <w:rsid w:val="004372B7"/>
    <w:rsid w:val="00437A02"/>
    <w:rsid w:val="00437FEA"/>
    <w:rsid w:val="00440B2C"/>
    <w:rsid w:val="004416FE"/>
    <w:rsid w:val="00441C2C"/>
    <w:rsid w:val="004425D5"/>
    <w:rsid w:val="00442CD8"/>
    <w:rsid w:val="00442CF6"/>
    <w:rsid w:val="0044364A"/>
    <w:rsid w:val="00443A04"/>
    <w:rsid w:val="00443BF5"/>
    <w:rsid w:val="00444035"/>
    <w:rsid w:val="0044424C"/>
    <w:rsid w:val="0044447F"/>
    <w:rsid w:val="00444BDB"/>
    <w:rsid w:val="004459DC"/>
    <w:rsid w:val="004471D2"/>
    <w:rsid w:val="004508C9"/>
    <w:rsid w:val="004517FE"/>
    <w:rsid w:val="0045190E"/>
    <w:rsid w:val="00451C8A"/>
    <w:rsid w:val="004520F8"/>
    <w:rsid w:val="004522E2"/>
    <w:rsid w:val="0045242F"/>
    <w:rsid w:val="00452BE8"/>
    <w:rsid w:val="00452E3D"/>
    <w:rsid w:val="00453532"/>
    <w:rsid w:val="00453934"/>
    <w:rsid w:val="00453F03"/>
    <w:rsid w:val="004559F5"/>
    <w:rsid w:val="00455F8F"/>
    <w:rsid w:val="00455FD3"/>
    <w:rsid w:val="00456901"/>
    <w:rsid w:val="00456D9F"/>
    <w:rsid w:val="00456FA3"/>
    <w:rsid w:val="0046029A"/>
    <w:rsid w:val="00460780"/>
    <w:rsid w:val="00460979"/>
    <w:rsid w:val="00460A57"/>
    <w:rsid w:val="00460C80"/>
    <w:rsid w:val="00460DD2"/>
    <w:rsid w:val="00460DE4"/>
    <w:rsid w:val="00461436"/>
    <w:rsid w:val="004616E6"/>
    <w:rsid w:val="00462591"/>
    <w:rsid w:val="00462622"/>
    <w:rsid w:val="004627DD"/>
    <w:rsid w:val="00462C6B"/>
    <w:rsid w:val="0046308F"/>
    <w:rsid w:val="00463203"/>
    <w:rsid w:val="004634EA"/>
    <w:rsid w:val="00464923"/>
    <w:rsid w:val="00464A04"/>
    <w:rsid w:val="004651AA"/>
    <w:rsid w:val="004654B1"/>
    <w:rsid w:val="0046720F"/>
    <w:rsid w:val="0046735D"/>
    <w:rsid w:val="0046780F"/>
    <w:rsid w:val="00470486"/>
    <w:rsid w:val="0047062B"/>
    <w:rsid w:val="004706C8"/>
    <w:rsid w:val="0047099F"/>
    <w:rsid w:val="00470B9B"/>
    <w:rsid w:val="0047146A"/>
    <w:rsid w:val="00471610"/>
    <w:rsid w:val="004717D9"/>
    <w:rsid w:val="00471B79"/>
    <w:rsid w:val="00471C30"/>
    <w:rsid w:val="00472079"/>
    <w:rsid w:val="00472CAC"/>
    <w:rsid w:val="004738E9"/>
    <w:rsid w:val="00473EAA"/>
    <w:rsid w:val="00473FBF"/>
    <w:rsid w:val="00475250"/>
    <w:rsid w:val="00475911"/>
    <w:rsid w:val="00475EB7"/>
    <w:rsid w:val="0047670A"/>
    <w:rsid w:val="00476772"/>
    <w:rsid w:val="004769EE"/>
    <w:rsid w:val="00476D46"/>
    <w:rsid w:val="0047727E"/>
    <w:rsid w:val="00477D9E"/>
    <w:rsid w:val="0048040F"/>
    <w:rsid w:val="00480B44"/>
    <w:rsid w:val="0048109F"/>
    <w:rsid w:val="00482A46"/>
    <w:rsid w:val="00483652"/>
    <w:rsid w:val="00483B94"/>
    <w:rsid w:val="00484454"/>
    <w:rsid w:val="0048488C"/>
    <w:rsid w:val="00484F82"/>
    <w:rsid w:val="004851D7"/>
    <w:rsid w:val="00485515"/>
    <w:rsid w:val="00485642"/>
    <w:rsid w:val="00485FDA"/>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71B"/>
    <w:rsid w:val="0049694F"/>
    <w:rsid w:val="004970C3"/>
    <w:rsid w:val="004A049C"/>
    <w:rsid w:val="004A0650"/>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1A"/>
    <w:rsid w:val="004A7A68"/>
    <w:rsid w:val="004A7AA3"/>
    <w:rsid w:val="004A7D5F"/>
    <w:rsid w:val="004B0344"/>
    <w:rsid w:val="004B0457"/>
    <w:rsid w:val="004B08A0"/>
    <w:rsid w:val="004B1651"/>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926"/>
    <w:rsid w:val="004C2B88"/>
    <w:rsid w:val="004C38AC"/>
    <w:rsid w:val="004C3901"/>
    <w:rsid w:val="004C3998"/>
    <w:rsid w:val="004C3BD1"/>
    <w:rsid w:val="004C452F"/>
    <w:rsid w:val="004C491E"/>
    <w:rsid w:val="004C4D5B"/>
    <w:rsid w:val="004C5D84"/>
    <w:rsid w:val="004C5D85"/>
    <w:rsid w:val="004C5F26"/>
    <w:rsid w:val="004C64CB"/>
    <w:rsid w:val="004C6F5C"/>
    <w:rsid w:val="004C7C4D"/>
    <w:rsid w:val="004D0075"/>
    <w:rsid w:val="004D0309"/>
    <w:rsid w:val="004D03D7"/>
    <w:rsid w:val="004D0466"/>
    <w:rsid w:val="004D1079"/>
    <w:rsid w:val="004D15C4"/>
    <w:rsid w:val="004D1E10"/>
    <w:rsid w:val="004D1FCE"/>
    <w:rsid w:val="004D2DC8"/>
    <w:rsid w:val="004D486A"/>
    <w:rsid w:val="004D4F0C"/>
    <w:rsid w:val="004D517B"/>
    <w:rsid w:val="004D55F1"/>
    <w:rsid w:val="004D5C6D"/>
    <w:rsid w:val="004E0BB0"/>
    <w:rsid w:val="004E1457"/>
    <w:rsid w:val="004E1ACE"/>
    <w:rsid w:val="004E3211"/>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37"/>
    <w:rsid w:val="004E7D81"/>
    <w:rsid w:val="004F02C6"/>
    <w:rsid w:val="004F06BB"/>
    <w:rsid w:val="004F0CD4"/>
    <w:rsid w:val="004F0EA2"/>
    <w:rsid w:val="004F0ED7"/>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61E3"/>
    <w:rsid w:val="004F661F"/>
    <w:rsid w:val="004F69B1"/>
    <w:rsid w:val="004F6FDE"/>
    <w:rsid w:val="004F7427"/>
    <w:rsid w:val="004F753A"/>
    <w:rsid w:val="004F78EE"/>
    <w:rsid w:val="004F7987"/>
    <w:rsid w:val="00500267"/>
    <w:rsid w:val="0050059F"/>
    <w:rsid w:val="005007AF"/>
    <w:rsid w:val="0050089D"/>
    <w:rsid w:val="00500A80"/>
    <w:rsid w:val="00502527"/>
    <w:rsid w:val="005026EB"/>
    <w:rsid w:val="00502885"/>
    <w:rsid w:val="0050306D"/>
    <w:rsid w:val="0050335D"/>
    <w:rsid w:val="00503553"/>
    <w:rsid w:val="005037B6"/>
    <w:rsid w:val="00503839"/>
    <w:rsid w:val="00503E93"/>
    <w:rsid w:val="00505178"/>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435"/>
    <w:rsid w:val="005115BB"/>
    <w:rsid w:val="005122A2"/>
    <w:rsid w:val="00512CE2"/>
    <w:rsid w:val="00512D3D"/>
    <w:rsid w:val="00512EC4"/>
    <w:rsid w:val="00513138"/>
    <w:rsid w:val="005135F6"/>
    <w:rsid w:val="005137B2"/>
    <w:rsid w:val="0051399D"/>
    <w:rsid w:val="00514955"/>
    <w:rsid w:val="00514A87"/>
    <w:rsid w:val="00514BC0"/>
    <w:rsid w:val="005150D8"/>
    <w:rsid w:val="00515577"/>
    <w:rsid w:val="00515C22"/>
    <w:rsid w:val="005160F2"/>
    <w:rsid w:val="005162CF"/>
    <w:rsid w:val="00516483"/>
    <w:rsid w:val="005170D1"/>
    <w:rsid w:val="0051787D"/>
    <w:rsid w:val="00517E79"/>
    <w:rsid w:val="005206AB"/>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1A90"/>
    <w:rsid w:val="005320C1"/>
    <w:rsid w:val="00532290"/>
    <w:rsid w:val="00532706"/>
    <w:rsid w:val="00533533"/>
    <w:rsid w:val="00533E1D"/>
    <w:rsid w:val="00535AC2"/>
    <w:rsid w:val="00535FC6"/>
    <w:rsid w:val="005367C5"/>
    <w:rsid w:val="00536B29"/>
    <w:rsid w:val="00536D8A"/>
    <w:rsid w:val="0053729E"/>
    <w:rsid w:val="0053735B"/>
    <w:rsid w:val="005377E0"/>
    <w:rsid w:val="00537CD4"/>
    <w:rsid w:val="0054008F"/>
    <w:rsid w:val="0054009D"/>
    <w:rsid w:val="00540510"/>
    <w:rsid w:val="0054090D"/>
    <w:rsid w:val="00540F5E"/>
    <w:rsid w:val="005410DF"/>
    <w:rsid w:val="0054133E"/>
    <w:rsid w:val="00541340"/>
    <w:rsid w:val="00541A37"/>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83"/>
    <w:rsid w:val="005456C2"/>
    <w:rsid w:val="005458F3"/>
    <w:rsid w:val="005459F4"/>
    <w:rsid w:val="00545D4D"/>
    <w:rsid w:val="005460B7"/>
    <w:rsid w:val="005461F4"/>
    <w:rsid w:val="00546214"/>
    <w:rsid w:val="00546253"/>
    <w:rsid w:val="005466C8"/>
    <w:rsid w:val="00546EE4"/>
    <w:rsid w:val="00546FE7"/>
    <w:rsid w:val="0054700B"/>
    <w:rsid w:val="0054737A"/>
    <w:rsid w:val="00547E0E"/>
    <w:rsid w:val="00550528"/>
    <w:rsid w:val="005505E4"/>
    <w:rsid w:val="005507BC"/>
    <w:rsid w:val="00550CD6"/>
    <w:rsid w:val="00550CDB"/>
    <w:rsid w:val="00551729"/>
    <w:rsid w:val="00551747"/>
    <w:rsid w:val="00551D8F"/>
    <w:rsid w:val="005528DE"/>
    <w:rsid w:val="00552D8C"/>
    <w:rsid w:val="00552FA9"/>
    <w:rsid w:val="00553556"/>
    <w:rsid w:val="00553C36"/>
    <w:rsid w:val="00553CB5"/>
    <w:rsid w:val="00553D00"/>
    <w:rsid w:val="005542BC"/>
    <w:rsid w:val="00555467"/>
    <w:rsid w:val="00556A1A"/>
    <w:rsid w:val="00556BE7"/>
    <w:rsid w:val="00557477"/>
    <w:rsid w:val="005576B1"/>
    <w:rsid w:val="00557CAE"/>
    <w:rsid w:val="00557E01"/>
    <w:rsid w:val="00557F1F"/>
    <w:rsid w:val="00557F88"/>
    <w:rsid w:val="0056033D"/>
    <w:rsid w:val="0056070C"/>
    <w:rsid w:val="00560E72"/>
    <w:rsid w:val="005610C3"/>
    <w:rsid w:val="00561784"/>
    <w:rsid w:val="00561C96"/>
    <w:rsid w:val="00562269"/>
    <w:rsid w:val="00562CD4"/>
    <w:rsid w:val="005632CF"/>
    <w:rsid w:val="0056399B"/>
    <w:rsid w:val="005639E4"/>
    <w:rsid w:val="005645F5"/>
    <w:rsid w:val="005656CE"/>
    <w:rsid w:val="00565BBA"/>
    <w:rsid w:val="00565E74"/>
    <w:rsid w:val="005663C0"/>
    <w:rsid w:val="00566D61"/>
    <w:rsid w:val="005674A6"/>
    <w:rsid w:val="0056756C"/>
    <w:rsid w:val="00567775"/>
    <w:rsid w:val="0057067C"/>
    <w:rsid w:val="00571239"/>
    <w:rsid w:val="00571753"/>
    <w:rsid w:val="00571CE6"/>
    <w:rsid w:val="0057249F"/>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AC7"/>
    <w:rsid w:val="00592BFB"/>
    <w:rsid w:val="00593A1C"/>
    <w:rsid w:val="00593C9A"/>
    <w:rsid w:val="00593FC3"/>
    <w:rsid w:val="005945AD"/>
    <w:rsid w:val="0059481C"/>
    <w:rsid w:val="00594BBC"/>
    <w:rsid w:val="00594F0D"/>
    <w:rsid w:val="0059509A"/>
    <w:rsid w:val="0059515A"/>
    <w:rsid w:val="005954A6"/>
    <w:rsid w:val="00595574"/>
    <w:rsid w:val="005961A8"/>
    <w:rsid w:val="00596810"/>
    <w:rsid w:val="00596ED5"/>
    <w:rsid w:val="00597198"/>
    <w:rsid w:val="00597381"/>
    <w:rsid w:val="00597721"/>
    <w:rsid w:val="00597B2E"/>
    <w:rsid w:val="00597B97"/>
    <w:rsid w:val="00597FA1"/>
    <w:rsid w:val="005A0B50"/>
    <w:rsid w:val="005A0CAB"/>
    <w:rsid w:val="005A0E98"/>
    <w:rsid w:val="005A1058"/>
    <w:rsid w:val="005A123F"/>
    <w:rsid w:val="005A1FF1"/>
    <w:rsid w:val="005A21E2"/>
    <w:rsid w:val="005A3032"/>
    <w:rsid w:val="005A32F8"/>
    <w:rsid w:val="005A33F1"/>
    <w:rsid w:val="005A39E0"/>
    <w:rsid w:val="005A3B3E"/>
    <w:rsid w:val="005A47DA"/>
    <w:rsid w:val="005A481F"/>
    <w:rsid w:val="005A48F2"/>
    <w:rsid w:val="005A48F8"/>
    <w:rsid w:val="005A4D22"/>
    <w:rsid w:val="005A4E8D"/>
    <w:rsid w:val="005A533A"/>
    <w:rsid w:val="005A56FB"/>
    <w:rsid w:val="005A5A9D"/>
    <w:rsid w:val="005A5B57"/>
    <w:rsid w:val="005A5D13"/>
    <w:rsid w:val="005A5E82"/>
    <w:rsid w:val="005A617E"/>
    <w:rsid w:val="005A668D"/>
    <w:rsid w:val="005A6B81"/>
    <w:rsid w:val="005A6FE4"/>
    <w:rsid w:val="005A7450"/>
    <w:rsid w:val="005A7AE9"/>
    <w:rsid w:val="005A7B8B"/>
    <w:rsid w:val="005A7DBB"/>
    <w:rsid w:val="005A7FBA"/>
    <w:rsid w:val="005B0085"/>
    <w:rsid w:val="005B00E0"/>
    <w:rsid w:val="005B0334"/>
    <w:rsid w:val="005B05A5"/>
    <w:rsid w:val="005B070B"/>
    <w:rsid w:val="005B0A06"/>
    <w:rsid w:val="005B2064"/>
    <w:rsid w:val="005B223A"/>
    <w:rsid w:val="005B22BD"/>
    <w:rsid w:val="005B2680"/>
    <w:rsid w:val="005B2762"/>
    <w:rsid w:val="005B3437"/>
    <w:rsid w:val="005B3852"/>
    <w:rsid w:val="005B3B55"/>
    <w:rsid w:val="005B3C40"/>
    <w:rsid w:val="005B4296"/>
    <w:rsid w:val="005B482A"/>
    <w:rsid w:val="005B4F3D"/>
    <w:rsid w:val="005B5EF2"/>
    <w:rsid w:val="005B61CA"/>
    <w:rsid w:val="005B71E5"/>
    <w:rsid w:val="005B7259"/>
    <w:rsid w:val="005B72DD"/>
    <w:rsid w:val="005B7330"/>
    <w:rsid w:val="005B7530"/>
    <w:rsid w:val="005B763F"/>
    <w:rsid w:val="005B7A65"/>
    <w:rsid w:val="005B7DB7"/>
    <w:rsid w:val="005C04BD"/>
    <w:rsid w:val="005C125C"/>
    <w:rsid w:val="005C12D7"/>
    <w:rsid w:val="005C1584"/>
    <w:rsid w:val="005C19EA"/>
    <w:rsid w:val="005C1D15"/>
    <w:rsid w:val="005C239A"/>
    <w:rsid w:val="005C2C3E"/>
    <w:rsid w:val="005C315C"/>
    <w:rsid w:val="005C36AF"/>
    <w:rsid w:val="005C3CC6"/>
    <w:rsid w:val="005C3E15"/>
    <w:rsid w:val="005C481B"/>
    <w:rsid w:val="005C572C"/>
    <w:rsid w:val="005C5826"/>
    <w:rsid w:val="005C5ACE"/>
    <w:rsid w:val="005C5C0E"/>
    <w:rsid w:val="005C6358"/>
    <w:rsid w:val="005C64F2"/>
    <w:rsid w:val="005C65F6"/>
    <w:rsid w:val="005C6C80"/>
    <w:rsid w:val="005C73F1"/>
    <w:rsid w:val="005C760C"/>
    <w:rsid w:val="005C786B"/>
    <w:rsid w:val="005D11D8"/>
    <w:rsid w:val="005D1356"/>
    <w:rsid w:val="005D1364"/>
    <w:rsid w:val="005D163D"/>
    <w:rsid w:val="005D1957"/>
    <w:rsid w:val="005D2DC0"/>
    <w:rsid w:val="005D2E92"/>
    <w:rsid w:val="005D36B6"/>
    <w:rsid w:val="005D3C18"/>
    <w:rsid w:val="005D4271"/>
    <w:rsid w:val="005D496F"/>
    <w:rsid w:val="005D4FF2"/>
    <w:rsid w:val="005D5809"/>
    <w:rsid w:val="005D5A80"/>
    <w:rsid w:val="005D5BFE"/>
    <w:rsid w:val="005D688C"/>
    <w:rsid w:val="005D6DBE"/>
    <w:rsid w:val="005D73DA"/>
    <w:rsid w:val="005E008C"/>
    <w:rsid w:val="005E00CC"/>
    <w:rsid w:val="005E02F8"/>
    <w:rsid w:val="005E088C"/>
    <w:rsid w:val="005E0959"/>
    <w:rsid w:val="005E0D34"/>
    <w:rsid w:val="005E0FB3"/>
    <w:rsid w:val="005E11DE"/>
    <w:rsid w:val="005E22BB"/>
    <w:rsid w:val="005E245C"/>
    <w:rsid w:val="005E2A45"/>
    <w:rsid w:val="005E333C"/>
    <w:rsid w:val="005E37D7"/>
    <w:rsid w:val="005E4031"/>
    <w:rsid w:val="005E418B"/>
    <w:rsid w:val="005E4943"/>
    <w:rsid w:val="005E4DFC"/>
    <w:rsid w:val="005E6A33"/>
    <w:rsid w:val="005E6C74"/>
    <w:rsid w:val="005E7340"/>
    <w:rsid w:val="005E751E"/>
    <w:rsid w:val="005E7FA3"/>
    <w:rsid w:val="005F0340"/>
    <w:rsid w:val="005F03E6"/>
    <w:rsid w:val="005F06FD"/>
    <w:rsid w:val="005F0AF3"/>
    <w:rsid w:val="005F0B6C"/>
    <w:rsid w:val="005F0BB8"/>
    <w:rsid w:val="005F12C7"/>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5F7C3A"/>
    <w:rsid w:val="00600501"/>
    <w:rsid w:val="006008B6"/>
    <w:rsid w:val="00600C44"/>
    <w:rsid w:val="00601BE4"/>
    <w:rsid w:val="00601DC5"/>
    <w:rsid w:val="006027F0"/>
    <w:rsid w:val="0060291F"/>
    <w:rsid w:val="0060325B"/>
    <w:rsid w:val="00603689"/>
    <w:rsid w:val="006043D7"/>
    <w:rsid w:val="00604E9E"/>
    <w:rsid w:val="006056FA"/>
    <w:rsid w:val="00605FF2"/>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8A7"/>
    <w:rsid w:val="00620A9D"/>
    <w:rsid w:val="00621568"/>
    <w:rsid w:val="006217CE"/>
    <w:rsid w:val="00621F9C"/>
    <w:rsid w:val="006221B9"/>
    <w:rsid w:val="006224C3"/>
    <w:rsid w:val="00622574"/>
    <w:rsid w:val="00622B75"/>
    <w:rsid w:val="00623693"/>
    <w:rsid w:val="00623783"/>
    <w:rsid w:val="00625DF9"/>
    <w:rsid w:val="0062639B"/>
    <w:rsid w:val="00626413"/>
    <w:rsid w:val="0062763F"/>
    <w:rsid w:val="006276C5"/>
    <w:rsid w:val="00627F56"/>
    <w:rsid w:val="00630108"/>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F7"/>
    <w:rsid w:val="0064000D"/>
    <w:rsid w:val="00640358"/>
    <w:rsid w:val="00640802"/>
    <w:rsid w:val="00640866"/>
    <w:rsid w:val="00641120"/>
    <w:rsid w:val="00641384"/>
    <w:rsid w:val="00641979"/>
    <w:rsid w:val="00641CF9"/>
    <w:rsid w:val="00641EC1"/>
    <w:rsid w:val="006421D5"/>
    <w:rsid w:val="006421F9"/>
    <w:rsid w:val="006427F8"/>
    <w:rsid w:val="00643425"/>
    <w:rsid w:val="006435ED"/>
    <w:rsid w:val="00643BDE"/>
    <w:rsid w:val="00643E0A"/>
    <w:rsid w:val="006446B7"/>
    <w:rsid w:val="00644B16"/>
    <w:rsid w:val="00644ECC"/>
    <w:rsid w:val="00645A5B"/>
    <w:rsid w:val="00645B32"/>
    <w:rsid w:val="006462EB"/>
    <w:rsid w:val="00646930"/>
    <w:rsid w:val="00647164"/>
    <w:rsid w:val="0064746D"/>
    <w:rsid w:val="006477D8"/>
    <w:rsid w:val="006477FA"/>
    <w:rsid w:val="00647DF2"/>
    <w:rsid w:val="00647E3E"/>
    <w:rsid w:val="00647E87"/>
    <w:rsid w:val="00647FC6"/>
    <w:rsid w:val="006501AC"/>
    <w:rsid w:val="006501CB"/>
    <w:rsid w:val="006501CD"/>
    <w:rsid w:val="0065087E"/>
    <w:rsid w:val="00650ADB"/>
    <w:rsid w:val="00650C71"/>
    <w:rsid w:val="00650E93"/>
    <w:rsid w:val="00651633"/>
    <w:rsid w:val="00651AB6"/>
    <w:rsid w:val="00652189"/>
    <w:rsid w:val="006532BB"/>
    <w:rsid w:val="00653578"/>
    <w:rsid w:val="0065390E"/>
    <w:rsid w:val="006539DA"/>
    <w:rsid w:val="00653B73"/>
    <w:rsid w:val="006542DE"/>
    <w:rsid w:val="00654366"/>
    <w:rsid w:val="006543C7"/>
    <w:rsid w:val="00654474"/>
    <w:rsid w:val="00654AA5"/>
    <w:rsid w:val="00654B82"/>
    <w:rsid w:val="006550E6"/>
    <w:rsid w:val="0065548F"/>
    <w:rsid w:val="00655597"/>
    <w:rsid w:val="0065640D"/>
    <w:rsid w:val="006567FD"/>
    <w:rsid w:val="00656E29"/>
    <w:rsid w:val="00656F81"/>
    <w:rsid w:val="00657449"/>
    <w:rsid w:val="00657809"/>
    <w:rsid w:val="00657F2C"/>
    <w:rsid w:val="00660091"/>
    <w:rsid w:val="00660114"/>
    <w:rsid w:val="00660709"/>
    <w:rsid w:val="00660DD6"/>
    <w:rsid w:val="006611C8"/>
    <w:rsid w:val="00661E7A"/>
    <w:rsid w:val="006623E6"/>
    <w:rsid w:val="00662498"/>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010"/>
    <w:rsid w:val="0067481C"/>
    <w:rsid w:val="00674F5B"/>
    <w:rsid w:val="00675144"/>
    <w:rsid w:val="00675153"/>
    <w:rsid w:val="006757B3"/>
    <w:rsid w:val="00675953"/>
    <w:rsid w:val="0067599F"/>
    <w:rsid w:val="00675A5A"/>
    <w:rsid w:val="00675C2D"/>
    <w:rsid w:val="00675FBC"/>
    <w:rsid w:val="006761AB"/>
    <w:rsid w:val="006763CB"/>
    <w:rsid w:val="00677387"/>
    <w:rsid w:val="00677496"/>
    <w:rsid w:val="0068036B"/>
    <w:rsid w:val="00680383"/>
    <w:rsid w:val="00680AE7"/>
    <w:rsid w:val="00681AD4"/>
    <w:rsid w:val="00681C8E"/>
    <w:rsid w:val="00681D2C"/>
    <w:rsid w:val="00681EAE"/>
    <w:rsid w:val="0068201B"/>
    <w:rsid w:val="00682B9A"/>
    <w:rsid w:val="00682EC8"/>
    <w:rsid w:val="006837E7"/>
    <w:rsid w:val="0068413E"/>
    <w:rsid w:val="006843A1"/>
    <w:rsid w:val="006843CB"/>
    <w:rsid w:val="00684C5B"/>
    <w:rsid w:val="00685B50"/>
    <w:rsid w:val="00685D6D"/>
    <w:rsid w:val="00685EF7"/>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5E24"/>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381A"/>
    <w:rsid w:val="006A4033"/>
    <w:rsid w:val="006A418C"/>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7F"/>
    <w:rsid w:val="006A7991"/>
    <w:rsid w:val="006A7F06"/>
    <w:rsid w:val="006B0175"/>
    <w:rsid w:val="006B04CF"/>
    <w:rsid w:val="006B0758"/>
    <w:rsid w:val="006B0D78"/>
    <w:rsid w:val="006B0D88"/>
    <w:rsid w:val="006B13A7"/>
    <w:rsid w:val="006B13E9"/>
    <w:rsid w:val="006B1789"/>
    <w:rsid w:val="006B1896"/>
    <w:rsid w:val="006B1F55"/>
    <w:rsid w:val="006B2189"/>
    <w:rsid w:val="006B234A"/>
    <w:rsid w:val="006B26F1"/>
    <w:rsid w:val="006B3259"/>
    <w:rsid w:val="006B34BF"/>
    <w:rsid w:val="006B37EF"/>
    <w:rsid w:val="006B396C"/>
    <w:rsid w:val="006B3A8B"/>
    <w:rsid w:val="006B3F4D"/>
    <w:rsid w:val="006B415E"/>
    <w:rsid w:val="006B44BF"/>
    <w:rsid w:val="006B4687"/>
    <w:rsid w:val="006B4C95"/>
    <w:rsid w:val="006B568D"/>
    <w:rsid w:val="006B5936"/>
    <w:rsid w:val="006B5948"/>
    <w:rsid w:val="006B5F88"/>
    <w:rsid w:val="006B71CD"/>
    <w:rsid w:val="006B7270"/>
    <w:rsid w:val="006B7375"/>
    <w:rsid w:val="006B7B6B"/>
    <w:rsid w:val="006C0286"/>
    <w:rsid w:val="006C06EB"/>
    <w:rsid w:val="006C095A"/>
    <w:rsid w:val="006C0DF5"/>
    <w:rsid w:val="006C0EAA"/>
    <w:rsid w:val="006C0F17"/>
    <w:rsid w:val="006C13B3"/>
    <w:rsid w:val="006C2046"/>
    <w:rsid w:val="006C20C9"/>
    <w:rsid w:val="006C238F"/>
    <w:rsid w:val="006C27A0"/>
    <w:rsid w:val="006C292A"/>
    <w:rsid w:val="006C29BE"/>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091"/>
    <w:rsid w:val="006D3602"/>
    <w:rsid w:val="006D36C2"/>
    <w:rsid w:val="006D3DDA"/>
    <w:rsid w:val="006D5903"/>
    <w:rsid w:val="006D5904"/>
    <w:rsid w:val="006D5C4D"/>
    <w:rsid w:val="006D6063"/>
    <w:rsid w:val="006D63FE"/>
    <w:rsid w:val="006D684F"/>
    <w:rsid w:val="006D718B"/>
    <w:rsid w:val="006D727F"/>
    <w:rsid w:val="006D7432"/>
    <w:rsid w:val="006D74AB"/>
    <w:rsid w:val="006D7B37"/>
    <w:rsid w:val="006E001A"/>
    <w:rsid w:val="006E00B4"/>
    <w:rsid w:val="006E0EDB"/>
    <w:rsid w:val="006E1283"/>
    <w:rsid w:val="006E1789"/>
    <w:rsid w:val="006E2402"/>
    <w:rsid w:val="006E2A00"/>
    <w:rsid w:val="006E2A62"/>
    <w:rsid w:val="006E2BF7"/>
    <w:rsid w:val="006E3BC9"/>
    <w:rsid w:val="006E3EF6"/>
    <w:rsid w:val="006E41F7"/>
    <w:rsid w:val="006E4576"/>
    <w:rsid w:val="006E4EE6"/>
    <w:rsid w:val="006E5C3B"/>
    <w:rsid w:val="006E5DFF"/>
    <w:rsid w:val="006E7A76"/>
    <w:rsid w:val="006E7B2E"/>
    <w:rsid w:val="006F0457"/>
    <w:rsid w:val="006F0A57"/>
    <w:rsid w:val="006F1266"/>
    <w:rsid w:val="006F13E4"/>
    <w:rsid w:val="006F1A02"/>
    <w:rsid w:val="006F1E59"/>
    <w:rsid w:val="006F209C"/>
    <w:rsid w:val="006F2584"/>
    <w:rsid w:val="006F2752"/>
    <w:rsid w:val="006F3772"/>
    <w:rsid w:val="006F3CAC"/>
    <w:rsid w:val="006F3EAE"/>
    <w:rsid w:val="006F403C"/>
    <w:rsid w:val="006F4206"/>
    <w:rsid w:val="006F4648"/>
    <w:rsid w:val="006F46A0"/>
    <w:rsid w:val="006F49A9"/>
    <w:rsid w:val="006F4E36"/>
    <w:rsid w:val="006F5A24"/>
    <w:rsid w:val="006F5CD2"/>
    <w:rsid w:val="006F5E47"/>
    <w:rsid w:val="006F6A7F"/>
    <w:rsid w:val="006F6CD4"/>
    <w:rsid w:val="006F713D"/>
    <w:rsid w:val="006F79B5"/>
    <w:rsid w:val="006F7A8F"/>
    <w:rsid w:val="007003D9"/>
    <w:rsid w:val="00700F99"/>
    <w:rsid w:val="007010D4"/>
    <w:rsid w:val="00701E41"/>
    <w:rsid w:val="00701F2A"/>
    <w:rsid w:val="00702E72"/>
    <w:rsid w:val="00703021"/>
    <w:rsid w:val="00703A83"/>
    <w:rsid w:val="00704064"/>
    <w:rsid w:val="00704F8E"/>
    <w:rsid w:val="00705527"/>
    <w:rsid w:val="00705DF6"/>
    <w:rsid w:val="007063BF"/>
    <w:rsid w:val="007066C4"/>
    <w:rsid w:val="00706E86"/>
    <w:rsid w:val="00706F68"/>
    <w:rsid w:val="00707120"/>
    <w:rsid w:val="00707278"/>
    <w:rsid w:val="00707ED6"/>
    <w:rsid w:val="00710027"/>
    <w:rsid w:val="00710073"/>
    <w:rsid w:val="007101B1"/>
    <w:rsid w:val="007104CD"/>
    <w:rsid w:val="00710B22"/>
    <w:rsid w:val="007110AC"/>
    <w:rsid w:val="007112CC"/>
    <w:rsid w:val="0071132F"/>
    <w:rsid w:val="00711A54"/>
    <w:rsid w:val="00711DA9"/>
    <w:rsid w:val="00712A31"/>
    <w:rsid w:val="00712A7A"/>
    <w:rsid w:val="00712AAB"/>
    <w:rsid w:val="00712BE0"/>
    <w:rsid w:val="00713434"/>
    <w:rsid w:val="007140DA"/>
    <w:rsid w:val="00714251"/>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64C"/>
    <w:rsid w:val="00724685"/>
    <w:rsid w:val="00724DD9"/>
    <w:rsid w:val="00724E6B"/>
    <w:rsid w:val="00725B79"/>
    <w:rsid w:val="00725CDF"/>
    <w:rsid w:val="00726E50"/>
    <w:rsid w:val="007305AC"/>
    <w:rsid w:val="00730802"/>
    <w:rsid w:val="00730B33"/>
    <w:rsid w:val="00731A73"/>
    <w:rsid w:val="00731C11"/>
    <w:rsid w:val="00732000"/>
    <w:rsid w:val="00732019"/>
    <w:rsid w:val="007322A1"/>
    <w:rsid w:val="007324D9"/>
    <w:rsid w:val="00732B32"/>
    <w:rsid w:val="00732EAF"/>
    <w:rsid w:val="0073366A"/>
    <w:rsid w:val="00733A39"/>
    <w:rsid w:val="00733C98"/>
    <w:rsid w:val="007350D6"/>
    <w:rsid w:val="007352FB"/>
    <w:rsid w:val="007360BF"/>
    <w:rsid w:val="0073643A"/>
    <w:rsid w:val="00736902"/>
    <w:rsid w:val="007369FF"/>
    <w:rsid w:val="00736A7A"/>
    <w:rsid w:val="00736B1C"/>
    <w:rsid w:val="00736DE3"/>
    <w:rsid w:val="00736E75"/>
    <w:rsid w:val="00736F15"/>
    <w:rsid w:val="0074045D"/>
    <w:rsid w:val="007406F6"/>
    <w:rsid w:val="00740E61"/>
    <w:rsid w:val="0074173F"/>
    <w:rsid w:val="007420BD"/>
    <w:rsid w:val="00742363"/>
    <w:rsid w:val="007448A2"/>
    <w:rsid w:val="00744B68"/>
    <w:rsid w:val="00745CCC"/>
    <w:rsid w:val="00745EC1"/>
    <w:rsid w:val="00746179"/>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934"/>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5A1"/>
    <w:rsid w:val="00763E9C"/>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8D8"/>
    <w:rsid w:val="00772FD4"/>
    <w:rsid w:val="00773083"/>
    <w:rsid w:val="007733CF"/>
    <w:rsid w:val="007735A1"/>
    <w:rsid w:val="00773B4C"/>
    <w:rsid w:val="00774079"/>
    <w:rsid w:val="007743AA"/>
    <w:rsid w:val="007744F4"/>
    <w:rsid w:val="00775439"/>
    <w:rsid w:val="00775886"/>
    <w:rsid w:val="0077677F"/>
    <w:rsid w:val="00776D50"/>
    <w:rsid w:val="00777365"/>
    <w:rsid w:val="00780DC4"/>
    <w:rsid w:val="007810CC"/>
    <w:rsid w:val="007822D5"/>
    <w:rsid w:val="00782428"/>
    <w:rsid w:val="00782844"/>
    <w:rsid w:val="007836AD"/>
    <w:rsid w:val="007836E9"/>
    <w:rsid w:val="00784401"/>
    <w:rsid w:val="00785BA2"/>
    <w:rsid w:val="00785F8A"/>
    <w:rsid w:val="00785FA2"/>
    <w:rsid w:val="007865A8"/>
    <w:rsid w:val="0078690A"/>
    <w:rsid w:val="00786E2A"/>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5690"/>
    <w:rsid w:val="00796E0C"/>
    <w:rsid w:val="00797201"/>
    <w:rsid w:val="00797545"/>
    <w:rsid w:val="007979C7"/>
    <w:rsid w:val="007A06E6"/>
    <w:rsid w:val="007A1B96"/>
    <w:rsid w:val="007A1C95"/>
    <w:rsid w:val="007A1F5E"/>
    <w:rsid w:val="007A275A"/>
    <w:rsid w:val="007A2B00"/>
    <w:rsid w:val="007A30E0"/>
    <w:rsid w:val="007A3615"/>
    <w:rsid w:val="007A36DC"/>
    <w:rsid w:val="007A3BEA"/>
    <w:rsid w:val="007A4096"/>
    <w:rsid w:val="007A4478"/>
    <w:rsid w:val="007A4C2C"/>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CDB"/>
    <w:rsid w:val="007B2D79"/>
    <w:rsid w:val="007B3233"/>
    <w:rsid w:val="007B3356"/>
    <w:rsid w:val="007B3929"/>
    <w:rsid w:val="007B40BB"/>
    <w:rsid w:val="007B452A"/>
    <w:rsid w:val="007B4905"/>
    <w:rsid w:val="007B54CB"/>
    <w:rsid w:val="007B5618"/>
    <w:rsid w:val="007B648E"/>
    <w:rsid w:val="007B6654"/>
    <w:rsid w:val="007B68D8"/>
    <w:rsid w:val="007B6ABD"/>
    <w:rsid w:val="007B6E39"/>
    <w:rsid w:val="007B73BB"/>
    <w:rsid w:val="007C00F8"/>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456"/>
    <w:rsid w:val="007C6656"/>
    <w:rsid w:val="007C683D"/>
    <w:rsid w:val="007C69AD"/>
    <w:rsid w:val="007C6FD0"/>
    <w:rsid w:val="007C7305"/>
    <w:rsid w:val="007D060E"/>
    <w:rsid w:val="007D101E"/>
    <w:rsid w:val="007D147D"/>
    <w:rsid w:val="007D1B0A"/>
    <w:rsid w:val="007D1F90"/>
    <w:rsid w:val="007D244D"/>
    <w:rsid w:val="007D2477"/>
    <w:rsid w:val="007D357D"/>
    <w:rsid w:val="007D3E44"/>
    <w:rsid w:val="007D461D"/>
    <w:rsid w:val="007D4627"/>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6D37"/>
    <w:rsid w:val="007E79A8"/>
    <w:rsid w:val="007E7A54"/>
    <w:rsid w:val="007E7A78"/>
    <w:rsid w:val="007F02C8"/>
    <w:rsid w:val="007F0317"/>
    <w:rsid w:val="007F05E1"/>
    <w:rsid w:val="007F05FD"/>
    <w:rsid w:val="007F0DEC"/>
    <w:rsid w:val="007F187F"/>
    <w:rsid w:val="007F20A9"/>
    <w:rsid w:val="007F232B"/>
    <w:rsid w:val="007F256F"/>
    <w:rsid w:val="007F25ED"/>
    <w:rsid w:val="007F27E9"/>
    <w:rsid w:val="007F2A95"/>
    <w:rsid w:val="007F2D5F"/>
    <w:rsid w:val="007F3132"/>
    <w:rsid w:val="007F3310"/>
    <w:rsid w:val="007F3728"/>
    <w:rsid w:val="007F3BF2"/>
    <w:rsid w:val="007F5199"/>
    <w:rsid w:val="007F52CE"/>
    <w:rsid w:val="007F54C9"/>
    <w:rsid w:val="007F5D57"/>
    <w:rsid w:val="007F6594"/>
    <w:rsid w:val="007F66E6"/>
    <w:rsid w:val="007F6BED"/>
    <w:rsid w:val="007F6FD4"/>
    <w:rsid w:val="007F7523"/>
    <w:rsid w:val="007F7B98"/>
    <w:rsid w:val="007F7D9B"/>
    <w:rsid w:val="007F7E66"/>
    <w:rsid w:val="007F7F25"/>
    <w:rsid w:val="007F7F3A"/>
    <w:rsid w:val="0080027D"/>
    <w:rsid w:val="008014BD"/>
    <w:rsid w:val="00801972"/>
    <w:rsid w:val="008020C0"/>
    <w:rsid w:val="008021B4"/>
    <w:rsid w:val="008028ED"/>
    <w:rsid w:val="00803245"/>
    <w:rsid w:val="0080361D"/>
    <w:rsid w:val="0080369F"/>
    <w:rsid w:val="00803BCC"/>
    <w:rsid w:val="00803E14"/>
    <w:rsid w:val="008043B0"/>
    <w:rsid w:val="00804500"/>
    <w:rsid w:val="008045C2"/>
    <w:rsid w:val="00804854"/>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999"/>
    <w:rsid w:val="00816F7D"/>
    <w:rsid w:val="00817A6A"/>
    <w:rsid w:val="00817AF9"/>
    <w:rsid w:val="0082184F"/>
    <w:rsid w:val="008218F0"/>
    <w:rsid w:val="00821F54"/>
    <w:rsid w:val="008220C0"/>
    <w:rsid w:val="00822489"/>
    <w:rsid w:val="00822571"/>
    <w:rsid w:val="00823054"/>
    <w:rsid w:val="00823430"/>
    <w:rsid w:val="00823562"/>
    <w:rsid w:val="00823690"/>
    <w:rsid w:val="00823B1D"/>
    <w:rsid w:val="0082458C"/>
    <w:rsid w:val="00824719"/>
    <w:rsid w:val="00825443"/>
    <w:rsid w:val="00825CCE"/>
    <w:rsid w:val="00826228"/>
    <w:rsid w:val="008265D2"/>
    <w:rsid w:val="00827366"/>
    <w:rsid w:val="00827B7A"/>
    <w:rsid w:val="00827FC0"/>
    <w:rsid w:val="008301A1"/>
    <w:rsid w:val="00831168"/>
    <w:rsid w:val="00831545"/>
    <w:rsid w:val="00831CA5"/>
    <w:rsid w:val="0083244B"/>
    <w:rsid w:val="008330FD"/>
    <w:rsid w:val="00833813"/>
    <w:rsid w:val="008338E0"/>
    <w:rsid w:val="00833CB0"/>
    <w:rsid w:val="00835D83"/>
    <w:rsid w:val="00835F54"/>
    <w:rsid w:val="00835F58"/>
    <w:rsid w:val="00840D4A"/>
    <w:rsid w:val="008411C8"/>
    <w:rsid w:val="00841B5A"/>
    <w:rsid w:val="00841CEF"/>
    <w:rsid w:val="00842454"/>
    <w:rsid w:val="008426A8"/>
    <w:rsid w:val="00842A9C"/>
    <w:rsid w:val="00842FB0"/>
    <w:rsid w:val="00843011"/>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BEE"/>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0FA0"/>
    <w:rsid w:val="008611CD"/>
    <w:rsid w:val="00861B0B"/>
    <w:rsid w:val="008620F9"/>
    <w:rsid w:val="008623AD"/>
    <w:rsid w:val="0086244E"/>
    <w:rsid w:val="008624B2"/>
    <w:rsid w:val="0086280B"/>
    <w:rsid w:val="008628E0"/>
    <w:rsid w:val="0086330D"/>
    <w:rsid w:val="00863318"/>
    <w:rsid w:val="0086372E"/>
    <w:rsid w:val="00863A47"/>
    <w:rsid w:val="00864357"/>
    <w:rsid w:val="008649F3"/>
    <w:rsid w:val="00864A0E"/>
    <w:rsid w:val="00864B18"/>
    <w:rsid w:val="00864FA6"/>
    <w:rsid w:val="0086506F"/>
    <w:rsid w:val="0086577C"/>
    <w:rsid w:val="008658BF"/>
    <w:rsid w:val="00865C3E"/>
    <w:rsid w:val="00865CD0"/>
    <w:rsid w:val="008662A1"/>
    <w:rsid w:val="00866850"/>
    <w:rsid w:val="008670D6"/>
    <w:rsid w:val="0086768B"/>
    <w:rsid w:val="0086798E"/>
    <w:rsid w:val="008702EA"/>
    <w:rsid w:val="00871117"/>
    <w:rsid w:val="00871C2D"/>
    <w:rsid w:val="00871E2B"/>
    <w:rsid w:val="00872764"/>
    <w:rsid w:val="008729C9"/>
    <w:rsid w:val="008731EF"/>
    <w:rsid w:val="0087322F"/>
    <w:rsid w:val="00873D08"/>
    <w:rsid w:val="00874E99"/>
    <w:rsid w:val="00875054"/>
    <w:rsid w:val="00875E0F"/>
    <w:rsid w:val="00875E38"/>
    <w:rsid w:val="00876E0D"/>
    <w:rsid w:val="00876FD4"/>
    <w:rsid w:val="008772AF"/>
    <w:rsid w:val="008773BA"/>
    <w:rsid w:val="0087754D"/>
    <w:rsid w:val="00877CFD"/>
    <w:rsid w:val="008800F7"/>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70B8"/>
    <w:rsid w:val="00887111"/>
    <w:rsid w:val="00887784"/>
    <w:rsid w:val="0089088D"/>
    <w:rsid w:val="00891149"/>
    <w:rsid w:val="008911F2"/>
    <w:rsid w:val="00891487"/>
    <w:rsid w:val="008918EF"/>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4313"/>
    <w:rsid w:val="008A58E9"/>
    <w:rsid w:val="008A5A51"/>
    <w:rsid w:val="008A5CB3"/>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3050"/>
    <w:rsid w:val="008B32AA"/>
    <w:rsid w:val="008B3435"/>
    <w:rsid w:val="008B3946"/>
    <w:rsid w:val="008B40F7"/>
    <w:rsid w:val="008B4409"/>
    <w:rsid w:val="008B4647"/>
    <w:rsid w:val="008B4C27"/>
    <w:rsid w:val="008B5113"/>
    <w:rsid w:val="008B535E"/>
    <w:rsid w:val="008B65A0"/>
    <w:rsid w:val="008B6744"/>
    <w:rsid w:val="008B7288"/>
    <w:rsid w:val="008B7289"/>
    <w:rsid w:val="008B728D"/>
    <w:rsid w:val="008B778C"/>
    <w:rsid w:val="008B7EA2"/>
    <w:rsid w:val="008C003F"/>
    <w:rsid w:val="008C0093"/>
    <w:rsid w:val="008C00A3"/>
    <w:rsid w:val="008C00F7"/>
    <w:rsid w:val="008C0808"/>
    <w:rsid w:val="008C098A"/>
    <w:rsid w:val="008C1807"/>
    <w:rsid w:val="008C26AE"/>
    <w:rsid w:val="008C2B14"/>
    <w:rsid w:val="008C3225"/>
    <w:rsid w:val="008C3E8B"/>
    <w:rsid w:val="008C41A4"/>
    <w:rsid w:val="008C529E"/>
    <w:rsid w:val="008C6765"/>
    <w:rsid w:val="008C6C69"/>
    <w:rsid w:val="008C70D5"/>
    <w:rsid w:val="008C7F4D"/>
    <w:rsid w:val="008D0B7D"/>
    <w:rsid w:val="008D111B"/>
    <w:rsid w:val="008D115F"/>
    <w:rsid w:val="008D1874"/>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6CA3"/>
    <w:rsid w:val="008D7217"/>
    <w:rsid w:val="008D73C6"/>
    <w:rsid w:val="008D7BF6"/>
    <w:rsid w:val="008D7C03"/>
    <w:rsid w:val="008E074A"/>
    <w:rsid w:val="008E0C76"/>
    <w:rsid w:val="008E0F8B"/>
    <w:rsid w:val="008E0FB8"/>
    <w:rsid w:val="008E15AA"/>
    <w:rsid w:val="008E15BF"/>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841"/>
    <w:rsid w:val="008E6A78"/>
    <w:rsid w:val="008E6D80"/>
    <w:rsid w:val="008E6DFC"/>
    <w:rsid w:val="008E72DA"/>
    <w:rsid w:val="008E7B3A"/>
    <w:rsid w:val="008F028A"/>
    <w:rsid w:val="008F0401"/>
    <w:rsid w:val="008F0AA2"/>
    <w:rsid w:val="008F1086"/>
    <w:rsid w:val="008F1592"/>
    <w:rsid w:val="008F2162"/>
    <w:rsid w:val="008F229E"/>
    <w:rsid w:val="008F289B"/>
    <w:rsid w:val="008F2988"/>
    <w:rsid w:val="008F3697"/>
    <w:rsid w:val="008F3CF7"/>
    <w:rsid w:val="008F4CF2"/>
    <w:rsid w:val="008F5029"/>
    <w:rsid w:val="008F5459"/>
    <w:rsid w:val="008F5E72"/>
    <w:rsid w:val="008F61C3"/>
    <w:rsid w:val="008F6332"/>
    <w:rsid w:val="008F663B"/>
    <w:rsid w:val="008F7122"/>
    <w:rsid w:val="008F737F"/>
    <w:rsid w:val="008F770F"/>
    <w:rsid w:val="008F7972"/>
    <w:rsid w:val="008F7E53"/>
    <w:rsid w:val="00900B00"/>
    <w:rsid w:val="00900B9C"/>
    <w:rsid w:val="0090106B"/>
    <w:rsid w:val="009020FA"/>
    <w:rsid w:val="00902416"/>
    <w:rsid w:val="0090287A"/>
    <w:rsid w:val="00902D68"/>
    <w:rsid w:val="009031FC"/>
    <w:rsid w:val="009036EA"/>
    <w:rsid w:val="00903E10"/>
    <w:rsid w:val="00903FBE"/>
    <w:rsid w:val="009048B5"/>
    <w:rsid w:val="009048B6"/>
    <w:rsid w:val="0090493C"/>
    <w:rsid w:val="009049B9"/>
    <w:rsid w:val="00904A50"/>
    <w:rsid w:val="00904A82"/>
    <w:rsid w:val="009052C4"/>
    <w:rsid w:val="00905AD0"/>
    <w:rsid w:val="00905C1D"/>
    <w:rsid w:val="009060D9"/>
    <w:rsid w:val="0090636A"/>
    <w:rsid w:val="00906438"/>
    <w:rsid w:val="009065A6"/>
    <w:rsid w:val="009066CC"/>
    <w:rsid w:val="00907369"/>
    <w:rsid w:val="0090747C"/>
    <w:rsid w:val="0090767A"/>
    <w:rsid w:val="009076A9"/>
    <w:rsid w:val="00907955"/>
    <w:rsid w:val="00907A93"/>
    <w:rsid w:val="00907F4C"/>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7C8"/>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997"/>
    <w:rsid w:val="00935F61"/>
    <w:rsid w:val="0093654D"/>
    <w:rsid w:val="00936D94"/>
    <w:rsid w:val="00937969"/>
    <w:rsid w:val="00937B04"/>
    <w:rsid w:val="009400F2"/>
    <w:rsid w:val="009402C8"/>
    <w:rsid w:val="009405A0"/>
    <w:rsid w:val="0094089F"/>
    <w:rsid w:val="00940C14"/>
    <w:rsid w:val="00941008"/>
    <w:rsid w:val="00941289"/>
    <w:rsid w:val="0094167A"/>
    <w:rsid w:val="00942134"/>
    <w:rsid w:val="00942208"/>
    <w:rsid w:val="00942539"/>
    <w:rsid w:val="00942613"/>
    <w:rsid w:val="009427EC"/>
    <w:rsid w:val="0094285C"/>
    <w:rsid w:val="00943C37"/>
    <w:rsid w:val="00943C45"/>
    <w:rsid w:val="00943EBD"/>
    <w:rsid w:val="0094463B"/>
    <w:rsid w:val="00944D6E"/>
    <w:rsid w:val="009451EB"/>
    <w:rsid w:val="00945B8E"/>
    <w:rsid w:val="00945C22"/>
    <w:rsid w:val="00945F4A"/>
    <w:rsid w:val="00946223"/>
    <w:rsid w:val="00946427"/>
    <w:rsid w:val="009464C1"/>
    <w:rsid w:val="009465CB"/>
    <w:rsid w:val="00946616"/>
    <w:rsid w:val="0094742B"/>
    <w:rsid w:val="00947E29"/>
    <w:rsid w:val="009502B2"/>
    <w:rsid w:val="00950913"/>
    <w:rsid w:val="00950924"/>
    <w:rsid w:val="009509BB"/>
    <w:rsid w:val="00950B75"/>
    <w:rsid w:val="00950CCB"/>
    <w:rsid w:val="00951325"/>
    <w:rsid w:val="00951D1B"/>
    <w:rsid w:val="00952F92"/>
    <w:rsid w:val="009531A4"/>
    <w:rsid w:val="00953304"/>
    <w:rsid w:val="00953388"/>
    <w:rsid w:val="00954049"/>
    <w:rsid w:val="009540A3"/>
    <w:rsid w:val="009544B5"/>
    <w:rsid w:val="00954AD4"/>
    <w:rsid w:val="00954BA0"/>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1987"/>
    <w:rsid w:val="009623A5"/>
    <w:rsid w:val="009627E4"/>
    <w:rsid w:val="00962C3F"/>
    <w:rsid w:val="00962F5B"/>
    <w:rsid w:val="00963728"/>
    <w:rsid w:val="0096488A"/>
    <w:rsid w:val="00964DF9"/>
    <w:rsid w:val="009653EA"/>
    <w:rsid w:val="009655A5"/>
    <w:rsid w:val="00965AB4"/>
    <w:rsid w:val="00965AF9"/>
    <w:rsid w:val="00965E33"/>
    <w:rsid w:val="0096699B"/>
    <w:rsid w:val="00970161"/>
    <w:rsid w:val="0097074E"/>
    <w:rsid w:val="00970AA2"/>
    <w:rsid w:val="00970C9D"/>
    <w:rsid w:val="00970F34"/>
    <w:rsid w:val="00971335"/>
    <w:rsid w:val="00971429"/>
    <w:rsid w:val="009721AB"/>
    <w:rsid w:val="00972BE0"/>
    <w:rsid w:val="0097459A"/>
    <w:rsid w:val="009759B0"/>
    <w:rsid w:val="00976918"/>
    <w:rsid w:val="00976A83"/>
    <w:rsid w:val="00977ADD"/>
    <w:rsid w:val="00977D92"/>
    <w:rsid w:val="00977EF4"/>
    <w:rsid w:val="00977F1F"/>
    <w:rsid w:val="00980316"/>
    <w:rsid w:val="0098061A"/>
    <w:rsid w:val="00981387"/>
    <w:rsid w:val="00981457"/>
    <w:rsid w:val="0098151D"/>
    <w:rsid w:val="0098178C"/>
    <w:rsid w:val="009819B2"/>
    <w:rsid w:val="00981DDD"/>
    <w:rsid w:val="00981DDE"/>
    <w:rsid w:val="0098210F"/>
    <w:rsid w:val="00982575"/>
    <w:rsid w:val="00982D8E"/>
    <w:rsid w:val="00983097"/>
    <w:rsid w:val="0098350E"/>
    <w:rsid w:val="009835D2"/>
    <w:rsid w:val="00983888"/>
    <w:rsid w:val="009838C1"/>
    <w:rsid w:val="00983DCE"/>
    <w:rsid w:val="0098449F"/>
    <w:rsid w:val="009844D1"/>
    <w:rsid w:val="0098529D"/>
    <w:rsid w:val="00985358"/>
    <w:rsid w:val="009859C2"/>
    <w:rsid w:val="009865A0"/>
    <w:rsid w:val="00986D7C"/>
    <w:rsid w:val="00986EB1"/>
    <w:rsid w:val="00986F7C"/>
    <w:rsid w:val="00987BF6"/>
    <w:rsid w:val="009900E0"/>
    <w:rsid w:val="0099021A"/>
    <w:rsid w:val="009903DF"/>
    <w:rsid w:val="009905C6"/>
    <w:rsid w:val="00990692"/>
    <w:rsid w:val="0099071B"/>
    <w:rsid w:val="00990F11"/>
    <w:rsid w:val="00990F56"/>
    <w:rsid w:val="00991313"/>
    <w:rsid w:val="00991579"/>
    <w:rsid w:val="0099182F"/>
    <w:rsid w:val="009925ED"/>
    <w:rsid w:val="00992B11"/>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27A"/>
    <w:rsid w:val="009A55B4"/>
    <w:rsid w:val="009A573D"/>
    <w:rsid w:val="009A59A0"/>
    <w:rsid w:val="009A617A"/>
    <w:rsid w:val="009A6387"/>
    <w:rsid w:val="009A6609"/>
    <w:rsid w:val="009A6905"/>
    <w:rsid w:val="009A6B72"/>
    <w:rsid w:val="009A6CB4"/>
    <w:rsid w:val="009A75AD"/>
    <w:rsid w:val="009A7B32"/>
    <w:rsid w:val="009B09BF"/>
    <w:rsid w:val="009B0D8D"/>
    <w:rsid w:val="009B189E"/>
    <w:rsid w:val="009B205C"/>
    <w:rsid w:val="009B2174"/>
    <w:rsid w:val="009B2699"/>
    <w:rsid w:val="009B309E"/>
    <w:rsid w:val="009B34BD"/>
    <w:rsid w:val="009B3666"/>
    <w:rsid w:val="009B3842"/>
    <w:rsid w:val="009B384B"/>
    <w:rsid w:val="009B42ED"/>
    <w:rsid w:val="009B4AF0"/>
    <w:rsid w:val="009B5914"/>
    <w:rsid w:val="009B5AD9"/>
    <w:rsid w:val="009B603D"/>
    <w:rsid w:val="009B6110"/>
    <w:rsid w:val="009B6342"/>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19"/>
    <w:rsid w:val="009C33DA"/>
    <w:rsid w:val="009C3B5E"/>
    <w:rsid w:val="009C4823"/>
    <w:rsid w:val="009C48D6"/>
    <w:rsid w:val="009C4CC2"/>
    <w:rsid w:val="009C4E9A"/>
    <w:rsid w:val="009C5B41"/>
    <w:rsid w:val="009C5B42"/>
    <w:rsid w:val="009C5BC9"/>
    <w:rsid w:val="009C5D62"/>
    <w:rsid w:val="009C6B20"/>
    <w:rsid w:val="009C73A6"/>
    <w:rsid w:val="009C7CBD"/>
    <w:rsid w:val="009C7E10"/>
    <w:rsid w:val="009C7F92"/>
    <w:rsid w:val="009D03DC"/>
    <w:rsid w:val="009D07CB"/>
    <w:rsid w:val="009D0C74"/>
    <w:rsid w:val="009D0CF5"/>
    <w:rsid w:val="009D0D06"/>
    <w:rsid w:val="009D0DE7"/>
    <w:rsid w:val="009D0E03"/>
    <w:rsid w:val="009D134D"/>
    <w:rsid w:val="009D2576"/>
    <w:rsid w:val="009D28DB"/>
    <w:rsid w:val="009D2C7F"/>
    <w:rsid w:val="009D2E02"/>
    <w:rsid w:val="009D3878"/>
    <w:rsid w:val="009D39DF"/>
    <w:rsid w:val="009D3CC6"/>
    <w:rsid w:val="009D3FEA"/>
    <w:rsid w:val="009D5370"/>
    <w:rsid w:val="009D62F2"/>
    <w:rsid w:val="009D7872"/>
    <w:rsid w:val="009D79B9"/>
    <w:rsid w:val="009D7A6C"/>
    <w:rsid w:val="009D7BEB"/>
    <w:rsid w:val="009D7C16"/>
    <w:rsid w:val="009D7E0C"/>
    <w:rsid w:val="009E13DD"/>
    <w:rsid w:val="009E17D8"/>
    <w:rsid w:val="009E1943"/>
    <w:rsid w:val="009E1A54"/>
    <w:rsid w:val="009E1FED"/>
    <w:rsid w:val="009E2672"/>
    <w:rsid w:val="009E2970"/>
    <w:rsid w:val="009E2DD4"/>
    <w:rsid w:val="009E345D"/>
    <w:rsid w:val="009E3ED6"/>
    <w:rsid w:val="009E446B"/>
    <w:rsid w:val="009E49DA"/>
    <w:rsid w:val="009E5478"/>
    <w:rsid w:val="009E5635"/>
    <w:rsid w:val="009E5905"/>
    <w:rsid w:val="009E651A"/>
    <w:rsid w:val="009E6705"/>
    <w:rsid w:val="009E68D3"/>
    <w:rsid w:val="009E6A9A"/>
    <w:rsid w:val="009E7230"/>
    <w:rsid w:val="009E73FB"/>
    <w:rsid w:val="009E75C1"/>
    <w:rsid w:val="009E7975"/>
    <w:rsid w:val="009F016A"/>
    <w:rsid w:val="009F0C40"/>
    <w:rsid w:val="009F1725"/>
    <w:rsid w:val="009F17FD"/>
    <w:rsid w:val="009F2858"/>
    <w:rsid w:val="009F2961"/>
    <w:rsid w:val="009F2C65"/>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8E3"/>
    <w:rsid w:val="009F69AF"/>
    <w:rsid w:val="009F6D34"/>
    <w:rsid w:val="009F73BD"/>
    <w:rsid w:val="009F7656"/>
    <w:rsid w:val="009F775F"/>
    <w:rsid w:val="009F7ACB"/>
    <w:rsid w:val="009F7B8D"/>
    <w:rsid w:val="00A007BD"/>
    <w:rsid w:val="00A0154F"/>
    <w:rsid w:val="00A017AE"/>
    <w:rsid w:val="00A0215C"/>
    <w:rsid w:val="00A0283D"/>
    <w:rsid w:val="00A04474"/>
    <w:rsid w:val="00A046BB"/>
    <w:rsid w:val="00A053C0"/>
    <w:rsid w:val="00A05C19"/>
    <w:rsid w:val="00A06750"/>
    <w:rsid w:val="00A07336"/>
    <w:rsid w:val="00A0783F"/>
    <w:rsid w:val="00A07C4B"/>
    <w:rsid w:val="00A101FF"/>
    <w:rsid w:val="00A10378"/>
    <w:rsid w:val="00A10F7F"/>
    <w:rsid w:val="00A110D3"/>
    <w:rsid w:val="00A11141"/>
    <w:rsid w:val="00A11549"/>
    <w:rsid w:val="00A11AC0"/>
    <w:rsid w:val="00A11D82"/>
    <w:rsid w:val="00A12064"/>
    <w:rsid w:val="00A128DA"/>
    <w:rsid w:val="00A12B1C"/>
    <w:rsid w:val="00A13073"/>
    <w:rsid w:val="00A131C0"/>
    <w:rsid w:val="00A138C9"/>
    <w:rsid w:val="00A144CD"/>
    <w:rsid w:val="00A14D77"/>
    <w:rsid w:val="00A14E70"/>
    <w:rsid w:val="00A153B7"/>
    <w:rsid w:val="00A1551F"/>
    <w:rsid w:val="00A15B05"/>
    <w:rsid w:val="00A16305"/>
    <w:rsid w:val="00A168FD"/>
    <w:rsid w:val="00A16BBA"/>
    <w:rsid w:val="00A16D42"/>
    <w:rsid w:val="00A173CD"/>
    <w:rsid w:val="00A174E1"/>
    <w:rsid w:val="00A175EA"/>
    <w:rsid w:val="00A178B7"/>
    <w:rsid w:val="00A17DEF"/>
    <w:rsid w:val="00A20B92"/>
    <w:rsid w:val="00A20C83"/>
    <w:rsid w:val="00A20CF1"/>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BEE"/>
    <w:rsid w:val="00A301E1"/>
    <w:rsid w:val="00A304A3"/>
    <w:rsid w:val="00A30AF6"/>
    <w:rsid w:val="00A31376"/>
    <w:rsid w:val="00A31C95"/>
    <w:rsid w:val="00A3207F"/>
    <w:rsid w:val="00A326C7"/>
    <w:rsid w:val="00A32D32"/>
    <w:rsid w:val="00A33608"/>
    <w:rsid w:val="00A3361B"/>
    <w:rsid w:val="00A34349"/>
    <w:rsid w:val="00A343C1"/>
    <w:rsid w:val="00A34A7E"/>
    <w:rsid w:val="00A3540B"/>
    <w:rsid w:val="00A35984"/>
    <w:rsid w:val="00A35BCF"/>
    <w:rsid w:val="00A35F70"/>
    <w:rsid w:val="00A361BE"/>
    <w:rsid w:val="00A36257"/>
    <w:rsid w:val="00A36D6B"/>
    <w:rsid w:val="00A36E91"/>
    <w:rsid w:val="00A36FB1"/>
    <w:rsid w:val="00A37006"/>
    <w:rsid w:val="00A374B9"/>
    <w:rsid w:val="00A4049C"/>
    <w:rsid w:val="00A40539"/>
    <w:rsid w:val="00A40C9A"/>
    <w:rsid w:val="00A4161C"/>
    <w:rsid w:val="00A417EB"/>
    <w:rsid w:val="00A41A66"/>
    <w:rsid w:val="00A42CA6"/>
    <w:rsid w:val="00A42E8C"/>
    <w:rsid w:val="00A431C3"/>
    <w:rsid w:val="00A43798"/>
    <w:rsid w:val="00A43AB2"/>
    <w:rsid w:val="00A43CE0"/>
    <w:rsid w:val="00A4440E"/>
    <w:rsid w:val="00A4470D"/>
    <w:rsid w:val="00A44726"/>
    <w:rsid w:val="00A4495E"/>
    <w:rsid w:val="00A44B54"/>
    <w:rsid w:val="00A44E2A"/>
    <w:rsid w:val="00A44ECC"/>
    <w:rsid w:val="00A45192"/>
    <w:rsid w:val="00A4527E"/>
    <w:rsid w:val="00A46095"/>
    <w:rsid w:val="00A465BE"/>
    <w:rsid w:val="00A46990"/>
    <w:rsid w:val="00A477FB"/>
    <w:rsid w:val="00A50EF9"/>
    <w:rsid w:val="00A518BC"/>
    <w:rsid w:val="00A51B3F"/>
    <w:rsid w:val="00A51D31"/>
    <w:rsid w:val="00A5271D"/>
    <w:rsid w:val="00A52AA2"/>
    <w:rsid w:val="00A52E77"/>
    <w:rsid w:val="00A52EA7"/>
    <w:rsid w:val="00A537F8"/>
    <w:rsid w:val="00A539E1"/>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534"/>
    <w:rsid w:val="00A62C75"/>
    <w:rsid w:val="00A63BBD"/>
    <w:rsid w:val="00A63DC6"/>
    <w:rsid w:val="00A643AE"/>
    <w:rsid w:val="00A65514"/>
    <w:rsid w:val="00A656D5"/>
    <w:rsid w:val="00A65C42"/>
    <w:rsid w:val="00A65CCD"/>
    <w:rsid w:val="00A66209"/>
    <w:rsid w:val="00A665C9"/>
    <w:rsid w:val="00A6662F"/>
    <w:rsid w:val="00A6713D"/>
    <w:rsid w:val="00A67683"/>
    <w:rsid w:val="00A67B1F"/>
    <w:rsid w:val="00A70481"/>
    <w:rsid w:val="00A70F9E"/>
    <w:rsid w:val="00A718F4"/>
    <w:rsid w:val="00A73309"/>
    <w:rsid w:val="00A73473"/>
    <w:rsid w:val="00A738D3"/>
    <w:rsid w:val="00A73B54"/>
    <w:rsid w:val="00A74AE2"/>
    <w:rsid w:val="00A74D47"/>
    <w:rsid w:val="00A74F1B"/>
    <w:rsid w:val="00A75029"/>
    <w:rsid w:val="00A7540B"/>
    <w:rsid w:val="00A75C41"/>
    <w:rsid w:val="00A76336"/>
    <w:rsid w:val="00A76C42"/>
    <w:rsid w:val="00A77E76"/>
    <w:rsid w:val="00A8038A"/>
    <w:rsid w:val="00A8046B"/>
    <w:rsid w:val="00A806A6"/>
    <w:rsid w:val="00A80C64"/>
    <w:rsid w:val="00A80D4B"/>
    <w:rsid w:val="00A81749"/>
    <w:rsid w:val="00A81FAF"/>
    <w:rsid w:val="00A8308F"/>
    <w:rsid w:val="00A83200"/>
    <w:rsid w:val="00A83E80"/>
    <w:rsid w:val="00A84495"/>
    <w:rsid w:val="00A84579"/>
    <w:rsid w:val="00A84D38"/>
    <w:rsid w:val="00A84E8D"/>
    <w:rsid w:val="00A85DE9"/>
    <w:rsid w:val="00A86193"/>
    <w:rsid w:val="00A8662B"/>
    <w:rsid w:val="00A86EED"/>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2F9A"/>
    <w:rsid w:val="00A936C6"/>
    <w:rsid w:val="00A93C19"/>
    <w:rsid w:val="00A940B9"/>
    <w:rsid w:val="00A942E9"/>
    <w:rsid w:val="00A95579"/>
    <w:rsid w:val="00A95900"/>
    <w:rsid w:val="00A9693C"/>
    <w:rsid w:val="00AA0EDC"/>
    <w:rsid w:val="00AA1750"/>
    <w:rsid w:val="00AA1929"/>
    <w:rsid w:val="00AA2013"/>
    <w:rsid w:val="00AA2265"/>
    <w:rsid w:val="00AA2D5C"/>
    <w:rsid w:val="00AA39F3"/>
    <w:rsid w:val="00AA4079"/>
    <w:rsid w:val="00AA40C8"/>
    <w:rsid w:val="00AA5052"/>
    <w:rsid w:val="00AA52AE"/>
    <w:rsid w:val="00AA54B6"/>
    <w:rsid w:val="00AA5972"/>
    <w:rsid w:val="00AA5FFA"/>
    <w:rsid w:val="00AA6060"/>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174"/>
    <w:rsid w:val="00AB59E3"/>
    <w:rsid w:val="00AB5BD6"/>
    <w:rsid w:val="00AB5D70"/>
    <w:rsid w:val="00AB5E4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2A3"/>
    <w:rsid w:val="00AC452F"/>
    <w:rsid w:val="00AC4D72"/>
    <w:rsid w:val="00AC525C"/>
    <w:rsid w:val="00AC5E40"/>
    <w:rsid w:val="00AC601B"/>
    <w:rsid w:val="00AC6B54"/>
    <w:rsid w:val="00AC6E5F"/>
    <w:rsid w:val="00AD02BB"/>
    <w:rsid w:val="00AD0DEA"/>
    <w:rsid w:val="00AD3C8C"/>
    <w:rsid w:val="00AD4084"/>
    <w:rsid w:val="00AD417D"/>
    <w:rsid w:val="00AD4745"/>
    <w:rsid w:val="00AD4F53"/>
    <w:rsid w:val="00AD5324"/>
    <w:rsid w:val="00AD583D"/>
    <w:rsid w:val="00AD58E2"/>
    <w:rsid w:val="00AD58E3"/>
    <w:rsid w:val="00AD6244"/>
    <w:rsid w:val="00AD65AA"/>
    <w:rsid w:val="00AD65D8"/>
    <w:rsid w:val="00AD710F"/>
    <w:rsid w:val="00AD7B49"/>
    <w:rsid w:val="00AD7D21"/>
    <w:rsid w:val="00AD7FF2"/>
    <w:rsid w:val="00AE0042"/>
    <w:rsid w:val="00AE04AF"/>
    <w:rsid w:val="00AE1C3F"/>
    <w:rsid w:val="00AE1F6A"/>
    <w:rsid w:val="00AE216E"/>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4BE"/>
    <w:rsid w:val="00AF07AE"/>
    <w:rsid w:val="00AF1150"/>
    <w:rsid w:val="00AF15D1"/>
    <w:rsid w:val="00AF20C0"/>
    <w:rsid w:val="00AF2136"/>
    <w:rsid w:val="00AF251D"/>
    <w:rsid w:val="00AF2D3C"/>
    <w:rsid w:val="00AF33EC"/>
    <w:rsid w:val="00AF3583"/>
    <w:rsid w:val="00AF3DE8"/>
    <w:rsid w:val="00AF3DEC"/>
    <w:rsid w:val="00AF4399"/>
    <w:rsid w:val="00AF497B"/>
    <w:rsid w:val="00AF4C07"/>
    <w:rsid w:val="00AF50CC"/>
    <w:rsid w:val="00AF58BE"/>
    <w:rsid w:val="00AF59DB"/>
    <w:rsid w:val="00AF6CA7"/>
    <w:rsid w:val="00AF6F1D"/>
    <w:rsid w:val="00AF764A"/>
    <w:rsid w:val="00AF7B20"/>
    <w:rsid w:val="00B00A2A"/>
    <w:rsid w:val="00B00AF6"/>
    <w:rsid w:val="00B00C04"/>
    <w:rsid w:val="00B011BB"/>
    <w:rsid w:val="00B02246"/>
    <w:rsid w:val="00B022FC"/>
    <w:rsid w:val="00B02F2A"/>
    <w:rsid w:val="00B033B7"/>
    <w:rsid w:val="00B03763"/>
    <w:rsid w:val="00B03790"/>
    <w:rsid w:val="00B037C1"/>
    <w:rsid w:val="00B03CD8"/>
    <w:rsid w:val="00B04234"/>
    <w:rsid w:val="00B048CE"/>
    <w:rsid w:val="00B04DD4"/>
    <w:rsid w:val="00B04F5A"/>
    <w:rsid w:val="00B05052"/>
    <w:rsid w:val="00B06353"/>
    <w:rsid w:val="00B0646B"/>
    <w:rsid w:val="00B06A2C"/>
    <w:rsid w:val="00B06E9F"/>
    <w:rsid w:val="00B07326"/>
    <w:rsid w:val="00B07552"/>
    <w:rsid w:val="00B07A3F"/>
    <w:rsid w:val="00B1007F"/>
    <w:rsid w:val="00B104B9"/>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221AB"/>
    <w:rsid w:val="00B22472"/>
    <w:rsid w:val="00B229A4"/>
    <w:rsid w:val="00B229FE"/>
    <w:rsid w:val="00B22E3D"/>
    <w:rsid w:val="00B23F02"/>
    <w:rsid w:val="00B249C6"/>
    <w:rsid w:val="00B24B2C"/>
    <w:rsid w:val="00B2516C"/>
    <w:rsid w:val="00B259DF"/>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11C0"/>
    <w:rsid w:val="00B311DC"/>
    <w:rsid w:val="00B31437"/>
    <w:rsid w:val="00B316B4"/>
    <w:rsid w:val="00B31812"/>
    <w:rsid w:val="00B3212A"/>
    <w:rsid w:val="00B323FC"/>
    <w:rsid w:val="00B32B61"/>
    <w:rsid w:val="00B33217"/>
    <w:rsid w:val="00B33A3D"/>
    <w:rsid w:val="00B3428D"/>
    <w:rsid w:val="00B344D4"/>
    <w:rsid w:val="00B34E29"/>
    <w:rsid w:val="00B350F7"/>
    <w:rsid w:val="00B351B6"/>
    <w:rsid w:val="00B3524E"/>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2ACC"/>
    <w:rsid w:val="00B43EFC"/>
    <w:rsid w:val="00B43F1E"/>
    <w:rsid w:val="00B44462"/>
    <w:rsid w:val="00B447FB"/>
    <w:rsid w:val="00B44C23"/>
    <w:rsid w:val="00B45077"/>
    <w:rsid w:val="00B45200"/>
    <w:rsid w:val="00B453C1"/>
    <w:rsid w:val="00B459F1"/>
    <w:rsid w:val="00B466A0"/>
    <w:rsid w:val="00B471AA"/>
    <w:rsid w:val="00B474E4"/>
    <w:rsid w:val="00B479EB"/>
    <w:rsid w:val="00B47EE9"/>
    <w:rsid w:val="00B504AA"/>
    <w:rsid w:val="00B50F59"/>
    <w:rsid w:val="00B50FFF"/>
    <w:rsid w:val="00B519DE"/>
    <w:rsid w:val="00B51A16"/>
    <w:rsid w:val="00B51F15"/>
    <w:rsid w:val="00B5260C"/>
    <w:rsid w:val="00B53182"/>
    <w:rsid w:val="00B53DDA"/>
    <w:rsid w:val="00B543EF"/>
    <w:rsid w:val="00B549B6"/>
    <w:rsid w:val="00B556FB"/>
    <w:rsid w:val="00B55FD9"/>
    <w:rsid w:val="00B56256"/>
    <w:rsid w:val="00B562A7"/>
    <w:rsid w:val="00B5641B"/>
    <w:rsid w:val="00B56CA5"/>
    <w:rsid w:val="00B57CAF"/>
    <w:rsid w:val="00B60AE7"/>
    <w:rsid w:val="00B60D7A"/>
    <w:rsid w:val="00B60F87"/>
    <w:rsid w:val="00B611CE"/>
    <w:rsid w:val="00B614AD"/>
    <w:rsid w:val="00B61872"/>
    <w:rsid w:val="00B6303E"/>
    <w:rsid w:val="00B639DE"/>
    <w:rsid w:val="00B64159"/>
    <w:rsid w:val="00B64441"/>
    <w:rsid w:val="00B64902"/>
    <w:rsid w:val="00B64B3F"/>
    <w:rsid w:val="00B6528D"/>
    <w:rsid w:val="00B6554F"/>
    <w:rsid w:val="00B65705"/>
    <w:rsid w:val="00B65E5C"/>
    <w:rsid w:val="00B65E6C"/>
    <w:rsid w:val="00B65FE4"/>
    <w:rsid w:val="00B66262"/>
    <w:rsid w:val="00B67531"/>
    <w:rsid w:val="00B67EC6"/>
    <w:rsid w:val="00B7073D"/>
    <w:rsid w:val="00B70EF6"/>
    <w:rsid w:val="00B713A9"/>
    <w:rsid w:val="00B71886"/>
    <w:rsid w:val="00B73167"/>
    <w:rsid w:val="00B734B7"/>
    <w:rsid w:val="00B73747"/>
    <w:rsid w:val="00B739CF"/>
    <w:rsid w:val="00B73AA8"/>
    <w:rsid w:val="00B73EF4"/>
    <w:rsid w:val="00B73F30"/>
    <w:rsid w:val="00B74204"/>
    <w:rsid w:val="00B749D5"/>
    <w:rsid w:val="00B749F5"/>
    <w:rsid w:val="00B74DAA"/>
    <w:rsid w:val="00B75A38"/>
    <w:rsid w:val="00B76888"/>
    <w:rsid w:val="00B768A9"/>
    <w:rsid w:val="00B768CB"/>
    <w:rsid w:val="00B7742D"/>
    <w:rsid w:val="00B775AA"/>
    <w:rsid w:val="00B80D15"/>
    <w:rsid w:val="00B81521"/>
    <w:rsid w:val="00B81855"/>
    <w:rsid w:val="00B81B31"/>
    <w:rsid w:val="00B81C62"/>
    <w:rsid w:val="00B81DA6"/>
    <w:rsid w:val="00B82150"/>
    <w:rsid w:val="00B82655"/>
    <w:rsid w:val="00B82F2C"/>
    <w:rsid w:val="00B83E9D"/>
    <w:rsid w:val="00B846ED"/>
    <w:rsid w:val="00B8494B"/>
    <w:rsid w:val="00B84FA0"/>
    <w:rsid w:val="00B85001"/>
    <w:rsid w:val="00B8591C"/>
    <w:rsid w:val="00B85C2F"/>
    <w:rsid w:val="00B86484"/>
    <w:rsid w:val="00B864E8"/>
    <w:rsid w:val="00B8658A"/>
    <w:rsid w:val="00B865DE"/>
    <w:rsid w:val="00B8660B"/>
    <w:rsid w:val="00B872CA"/>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53F"/>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29CE"/>
    <w:rsid w:val="00BA36D9"/>
    <w:rsid w:val="00BA3A3B"/>
    <w:rsid w:val="00BA4AD2"/>
    <w:rsid w:val="00BA51E2"/>
    <w:rsid w:val="00BA5C8B"/>
    <w:rsid w:val="00BA63E9"/>
    <w:rsid w:val="00BA660F"/>
    <w:rsid w:val="00BA724E"/>
    <w:rsid w:val="00BA74E8"/>
    <w:rsid w:val="00BA7A45"/>
    <w:rsid w:val="00BA7B8A"/>
    <w:rsid w:val="00BB0C51"/>
    <w:rsid w:val="00BB160C"/>
    <w:rsid w:val="00BB1F8E"/>
    <w:rsid w:val="00BB24F0"/>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58D"/>
    <w:rsid w:val="00BB66A9"/>
    <w:rsid w:val="00BB67D8"/>
    <w:rsid w:val="00BB72DF"/>
    <w:rsid w:val="00BB7BE8"/>
    <w:rsid w:val="00BC0199"/>
    <w:rsid w:val="00BC17B7"/>
    <w:rsid w:val="00BC198E"/>
    <w:rsid w:val="00BC1C57"/>
    <w:rsid w:val="00BC1ECC"/>
    <w:rsid w:val="00BC219C"/>
    <w:rsid w:val="00BC21E2"/>
    <w:rsid w:val="00BC2D70"/>
    <w:rsid w:val="00BC3366"/>
    <w:rsid w:val="00BC3435"/>
    <w:rsid w:val="00BC3CB7"/>
    <w:rsid w:val="00BC443D"/>
    <w:rsid w:val="00BC4739"/>
    <w:rsid w:val="00BC47F8"/>
    <w:rsid w:val="00BC4CE7"/>
    <w:rsid w:val="00BC4ED2"/>
    <w:rsid w:val="00BC56B4"/>
    <w:rsid w:val="00BC5BFA"/>
    <w:rsid w:val="00BC5CBE"/>
    <w:rsid w:val="00BC64C2"/>
    <w:rsid w:val="00BC6E7F"/>
    <w:rsid w:val="00BC73D0"/>
    <w:rsid w:val="00BC7EDB"/>
    <w:rsid w:val="00BD00D9"/>
    <w:rsid w:val="00BD02B2"/>
    <w:rsid w:val="00BD1232"/>
    <w:rsid w:val="00BD12E7"/>
    <w:rsid w:val="00BD174D"/>
    <w:rsid w:val="00BD1924"/>
    <w:rsid w:val="00BD22FB"/>
    <w:rsid w:val="00BD2406"/>
    <w:rsid w:val="00BD2E2A"/>
    <w:rsid w:val="00BD3D4A"/>
    <w:rsid w:val="00BD5C90"/>
    <w:rsid w:val="00BD62AF"/>
    <w:rsid w:val="00BD62DF"/>
    <w:rsid w:val="00BD6313"/>
    <w:rsid w:val="00BD6492"/>
    <w:rsid w:val="00BD65A5"/>
    <w:rsid w:val="00BD67E5"/>
    <w:rsid w:val="00BD6AD0"/>
    <w:rsid w:val="00BD6C56"/>
    <w:rsid w:val="00BD789F"/>
    <w:rsid w:val="00BD7969"/>
    <w:rsid w:val="00BE04E3"/>
    <w:rsid w:val="00BE0925"/>
    <w:rsid w:val="00BE17A7"/>
    <w:rsid w:val="00BE1EEE"/>
    <w:rsid w:val="00BE31F0"/>
    <w:rsid w:val="00BE3671"/>
    <w:rsid w:val="00BE38BD"/>
    <w:rsid w:val="00BE3E33"/>
    <w:rsid w:val="00BE3EDE"/>
    <w:rsid w:val="00BE46D0"/>
    <w:rsid w:val="00BE4E2A"/>
    <w:rsid w:val="00BE5285"/>
    <w:rsid w:val="00BE5982"/>
    <w:rsid w:val="00BE5CFD"/>
    <w:rsid w:val="00BE6F54"/>
    <w:rsid w:val="00BE734B"/>
    <w:rsid w:val="00BE7626"/>
    <w:rsid w:val="00BE7CEA"/>
    <w:rsid w:val="00BF11EF"/>
    <w:rsid w:val="00BF12D6"/>
    <w:rsid w:val="00BF136D"/>
    <w:rsid w:val="00BF160B"/>
    <w:rsid w:val="00BF1FF6"/>
    <w:rsid w:val="00BF2847"/>
    <w:rsid w:val="00BF3683"/>
    <w:rsid w:val="00BF36A6"/>
    <w:rsid w:val="00BF3B0A"/>
    <w:rsid w:val="00BF4670"/>
    <w:rsid w:val="00BF50AF"/>
    <w:rsid w:val="00BF50D6"/>
    <w:rsid w:val="00BF54A2"/>
    <w:rsid w:val="00BF5504"/>
    <w:rsid w:val="00BF56F9"/>
    <w:rsid w:val="00BF58E7"/>
    <w:rsid w:val="00BF5F9C"/>
    <w:rsid w:val="00BF684D"/>
    <w:rsid w:val="00BF751E"/>
    <w:rsid w:val="00BF7DD0"/>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982"/>
    <w:rsid w:val="00C05ED2"/>
    <w:rsid w:val="00C05EDF"/>
    <w:rsid w:val="00C06929"/>
    <w:rsid w:val="00C06C37"/>
    <w:rsid w:val="00C06E5F"/>
    <w:rsid w:val="00C07064"/>
    <w:rsid w:val="00C07239"/>
    <w:rsid w:val="00C079F7"/>
    <w:rsid w:val="00C07D22"/>
    <w:rsid w:val="00C10D07"/>
    <w:rsid w:val="00C11899"/>
    <w:rsid w:val="00C11909"/>
    <w:rsid w:val="00C119D0"/>
    <w:rsid w:val="00C11B19"/>
    <w:rsid w:val="00C129A8"/>
    <w:rsid w:val="00C12CD9"/>
    <w:rsid w:val="00C13870"/>
    <w:rsid w:val="00C1434E"/>
    <w:rsid w:val="00C14463"/>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3FE"/>
    <w:rsid w:val="00C208DD"/>
    <w:rsid w:val="00C20C46"/>
    <w:rsid w:val="00C214F3"/>
    <w:rsid w:val="00C224CC"/>
    <w:rsid w:val="00C2295E"/>
    <w:rsid w:val="00C22AE7"/>
    <w:rsid w:val="00C230FD"/>
    <w:rsid w:val="00C23F21"/>
    <w:rsid w:val="00C24294"/>
    <w:rsid w:val="00C243AF"/>
    <w:rsid w:val="00C24D4A"/>
    <w:rsid w:val="00C24EE9"/>
    <w:rsid w:val="00C2540D"/>
    <w:rsid w:val="00C25A90"/>
    <w:rsid w:val="00C25F72"/>
    <w:rsid w:val="00C2656B"/>
    <w:rsid w:val="00C266E3"/>
    <w:rsid w:val="00C26A02"/>
    <w:rsid w:val="00C273A0"/>
    <w:rsid w:val="00C275E0"/>
    <w:rsid w:val="00C2770C"/>
    <w:rsid w:val="00C27766"/>
    <w:rsid w:val="00C2785F"/>
    <w:rsid w:val="00C304B2"/>
    <w:rsid w:val="00C30734"/>
    <w:rsid w:val="00C307BD"/>
    <w:rsid w:val="00C308AC"/>
    <w:rsid w:val="00C31710"/>
    <w:rsid w:val="00C322ED"/>
    <w:rsid w:val="00C32E72"/>
    <w:rsid w:val="00C33230"/>
    <w:rsid w:val="00C341E5"/>
    <w:rsid w:val="00C342A3"/>
    <w:rsid w:val="00C344F9"/>
    <w:rsid w:val="00C34CF1"/>
    <w:rsid w:val="00C3523C"/>
    <w:rsid w:val="00C35A11"/>
    <w:rsid w:val="00C35A4F"/>
    <w:rsid w:val="00C35E6C"/>
    <w:rsid w:val="00C360FE"/>
    <w:rsid w:val="00C361C7"/>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1D"/>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47FEF"/>
    <w:rsid w:val="00C50294"/>
    <w:rsid w:val="00C503A9"/>
    <w:rsid w:val="00C50A9B"/>
    <w:rsid w:val="00C5206D"/>
    <w:rsid w:val="00C52274"/>
    <w:rsid w:val="00C5230C"/>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0E82"/>
    <w:rsid w:val="00C6101E"/>
    <w:rsid w:val="00C6170B"/>
    <w:rsid w:val="00C61BA4"/>
    <w:rsid w:val="00C61CFF"/>
    <w:rsid w:val="00C61D05"/>
    <w:rsid w:val="00C630A5"/>
    <w:rsid w:val="00C630C3"/>
    <w:rsid w:val="00C63BEC"/>
    <w:rsid w:val="00C64447"/>
    <w:rsid w:val="00C64490"/>
    <w:rsid w:val="00C648C4"/>
    <w:rsid w:val="00C64A92"/>
    <w:rsid w:val="00C64CE0"/>
    <w:rsid w:val="00C64E91"/>
    <w:rsid w:val="00C6517A"/>
    <w:rsid w:val="00C65DBC"/>
    <w:rsid w:val="00C66C81"/>
    <w:rsid w:val="00C6760E"/>
    <w:rsid w:val="00C677E8"/>
    <w:rsid w:val="00C679DE"/>
    <w:rsid w:val="00C7040A"/>
    <w:rsid w:val="00C70640"/>
    <w:rsid w:val="00C7106D"/>
    <w:rsid w:val="00C7143D"/>
    <w:rsid w:val="00C7199E"/>
    <w:rsid w:val="00C72688"/>
    <w:rsid w:val="00C72C28"/>
    <w:rsid w:val="00C73026"/>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EBE"/>
    <w:rsid w:val="00C842BD"/>
    <w:rsid w:val="00C85135"/>
    <w:rsid w:val="00C85396"/>
    <w:rsid w:val="00C8568A"/>
    <w:rsid w:val="00C85BBD"/>
    <w:rsid w:val="00C85F76"/>
    <w:rsid w:val="00C86213"/>
    <w:rsid w:val="00C8625A"/>
    <w:rsid w:val="00C86D30"/>
    <w:rsid w:val="00C86D55"/>
    <w:rsid w:val="00C86D76"/>
    <w:rsid w:val="00C87A72"/>
    <w:rsid w:val="00C87DC7"/>
    <w:rsid w:val="00C90043"/>
    <w:rsid w:val="00C90E1F"/>
    <w:rsid w:val="00C91656"/>
    <w:rsid w:val="00C91924"/>
    <w:rsid w:val="00C91A46"/>
    <w:rsid w:val="00C91DA3"/>
    <w:rsid w:val="00C91F53"/>
    <w:rsid w:val="00C933BE"/>
    <w:rsid w:val="00C93696"/>
    <w:rsid w:val="00C93CF3"/>
    <w:rsid w:val="00C941EC"/>
    <w:rsid w:val="00C9464E"/>
    <w:rsid w:val="00C9475D"/>
    <w:rsid w:val="00C953E6"/>
    <w:rsid w:val="00C957D1"/>
    <w:rsid w:val="00C95821"/>
    <w:rsid w:val="00C95C8B"/>
    <w:rsid w:val="00C95D2B"/>
    <w:rsid w:val="00C95D8C"/>
    <w:rsid w:val="00C964CD"/>
    <w:rsid w:val="00C9760C"/>
    <w:rsid w:val="00C97E62"/>
    <w:rsid w:val="00CA03FA"/>
    <w:rsid w:val="00CA12E6"/>
    <w:rsid w:val="00CA1350"/>
    <w:rsid w:val="00CA1B3D"/>
    <w:rsid w:val="00CA2189"/>
    <w:rsid w:val="00CA2391"/>
    <w:rsid w:val="00CA2503"/>
    <w:rsid w:val="00CA2AAB"/>
    <w:rsid w:val="00CA2D84"/>
    <w:rsid w:val="00CA2E52"/>
    <w:rsid w:val="00CA3125"/>
    <w:rsid w:val="00CA34E8"/>
    <w:rsid w:val="00CA409E"/>
    <w:rsid w:val="00CA4A02"/>
    <w:rsid w:val="00CA4AB8"/>
    <w:rsid w:val="00CA55C3"/>
    <w:rsid w:val="00CA56FB"/>
    <w:rsid w:val="00CA5B00"/>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6FF"/>
    <w:rsid w:val="00CB476D"/>
    <w:rsid w:val="00CB4809"/>
    <w:rsid w:val="00CB4BB9"/>
    <w:rsid w:val="00CB5634"/>
    <w:rsid w:val="00CB59A1"/>
    <w:rsid w:val="00CB5AB5"/>
    <w:rsid w:val="00CB602A"/>
    <w:rsid w:val="00CB62D4"/>
    <w:rsid w:val="00CB6653"/>
    <w:rsid w:val="00CB6DAA"/>
    <w:rsid w:val="00CB7ABC"/>
    <w:rsid w:val="00CB7AF4"/>
    <w:rsid w:val="00CB7FAF"/>
    <w:rsid w:val="00CC0286"/>
    <w:rsid w:val="00CC0415"/>
    <w:rsid w:val="00CC0492"/>
    <w:rsid w:val="00CC091C"/>
    <w:rsid w:val="00CC0F79"/>
    <w:rsid w:val="00CC1E77"/>
    <w:rsid w:val="00CC1E7C"/>
    <w:rsid w:val="00CC241E"/>
    <w:rsid w:val="00CC2AF5"/>
    <w:rsid w:val="00CC30A0"/>
    <w:rsid w:val="00CC3472"/>
    <w:rsid w:val="00CC349B"/>
    <w:rsid w:val="00CC382C"/>
    <w:rsid w:val="00CC3DE1"/>
    <w:rsid w:val="00CC3F7D"/>
    <w:rsid w:val="00CC4825"/>
    <w:rsid w:val="00CC4E0A"/>
    <w:rsid w:val="00CC544C"/>
    <w:rsid w:val="00CC58EB"/>
    <w:rsid w:val="00CC5BF8"/>
    <w:rsid w:val="00CC6C5E"/>
    <w:rsid w:val="00CC704D"/>
    <w:rsid w:val="00CC7394"/>
    <w:rsid w:val="00CC780C"/>
    <w:rsid w:val="00CD08AB"/>
    <w:rsid w:val="00CD106D"/>
    <w:rsid w:val="00CD119D"/>
    <w:rsid w:val="00CD31C7"/>
    <w:rsid w:val="00CD3358"/>
    <w:rsid w:val="00CD365E"/>
    <w:rsid w:val="00CD3E27"/>
    <w:rsid w:val="00CD4373"/>
    <w:rsid w:val="00CD45A3"/>
    <w:rsid w:val="00CD46DB"/>
    <w:rsid w:val="00CD5093"/>
    <w:rsid w:val="00CD519A"/>
    <w:rsid w:val="00CD5807"/>
    <w:rsid w:val="00CD5879"/>
    <w:rsid w:val="00CD5C5E"/>
    <w:rsid w:val="00CD655D"/>
    <w:rsid w:val="00CD6E94"/>
    <w:rsid w:val="00CD72DA"/>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5B7E"/>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078"/>
    <w:rsid w:val="00CF4364"/>
    <w:rsid w:val="00CF471C"/>
    <w:rsid w:val="00CF4D9B"/>
    <w:rsid w:val="00CF51DE"/>
    <w:rsid w:val="00CF56B9"/>
    <w:rsid w:val="00CF5E9F"/>
    <w:rsid w:val="00CF604F"/>
    <w:rsid w:val="00CF63B2"/>
    <w:rsid w:val="00D0188D"/>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8B"/>
    <w:rsid w:val="00D078B2"/>
    <w:rsid w:val="00D07F82"/>
    <w:rsid w:val="00D07FFB"/>
    <w:rsid w:val="00D10085"/>
    <w:rsid w:val="00D1014D"/>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28D"/>
    <w:rsid w:val="00D16502"/>
    <w:rsid w:val="00D166C2"/>
    <w:rsid w:val="00D167D6"/>
    <w:rsid w:val="00D16B26"/>
    <w:rsid w:val="00D16ED6"/>
    <w:rsid w:val="00D171F2"/>
    <w:rsid w:val="00D176C4"/>
    <w:rsid w:val="00D17837"/>
    <w:rsid w:val="00D179E8"/>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B8"/>
    <w:rsid w:val="00D261C3"/>
    <w:rsid w:val="00D2674D"/>
    <w:rsid w:val="00D2786A"/>
    <w:rsid w:val="00D27D89"/>
    <w:rsid w:val="00D30CFB"/>
    <w:rsid w:val="00D30E93"/>
    <w:rsid w:val="00D311F6"/>
    <w:rsid w:val="00D31209"/>
    <w:rsid w:val="00D31668"/>
    <w:rsid w:val="00D31A0D"/>
    <w:rsid w:val="00D320FE"/>
    <w:rsid w:val="00D328D8"/>
    <w:rsid w:val="00D32F26"/>
    <w:rsid w:val="00D32FDF"/>
    <w:rsid w:val="00D33599"/>
    <w:rsid w:val="00D335AF"/>
    <w:rsid w:val="00D3370C"/>
    <w:rsid w:val="00D3399F"/>
    <w:rsid w:val="00D33E6E"/>
    <w:rsid w:val="00D34E37"/>
    <w:rsid w:val="00D351FF"/>
    <w:rsid w:val="00D35977"/>
    <w:rsid w:val="00D36536"/>
    <w:rsid w:val="00D36701"/>
    <w:rsid w:val="00D3696D"/>
    <w:rsid w:val="00D370A8"/>
    <w:rsid w:val="00D4013A"/>
    <w:rsid w:val="00D40654"/>
    <w:rsid w:val="00D408F5"/>
    <w:rsid w:val="00D411AB"/>
    <w:rsid w:val="00D4127A"/>
    <w:rsid w:val="00D412CF"/>
    <w:rsid w:val="00D41646"/>
    <w:rsid w:val="00D41927"/>
    <w:rsid w:val="00D419C3"/>
    <w:rsid w:val="00D42229"/>
    <w:rsid w:val="00D422E6"/>
    <w:rsid w:val="00D42374"/>
    <w:rsid w:val="00D42C7E"/>
    <w:rsid w:val="00D42FC7"/>
    <w:rsid w:val="00D430EC"/>
    <w:rsid w:val="00D433BC"/>
    <w:rsid w:val="00D43C3F"/>
    <w:rsid w:val="00D44026"/>
    <w:rsid w:val="00D445DE"/>
    <w:rsid w:val="00D449E8"/>
    <w:rsid w:val="00D44C04"/>
    <w:rsid w:val="00D45986"/>
    <w:rsid w:val="00D46172"/>
    <w:rsid w:val="00D461E1"/>
    <w:rsid w:val="00D46798"/>
    <w:rsid w:val="00D47226"/>
    <w:rsid w:val="00D4729A"/>
    <w:rsid w:val="00D4750F"/>
    <w:rsid w:val="00D47730"/>
    <w:rsid w:val="00D479A6"/>
    <w:rsid w:val="00D50A2E"/>
    <w:rsid w:val="00D50ED2"/>
    <w:rsid w:val="00D51219"/>
    <w:rsid w:val="00D5122C"/>
    <w:rsid w:val="00D51771"/>
    <w:rsid w:val="00D51A66"/>
    <w:rsid w:val="00D5272E"/>
    <w:rsid w:val="00D5344C"/>
    <w:rsid w:val="00D54ADA"/>
    <w:rsid w:val="00D54C2B"/>
    <w:rsid w:val="00D551D4"/>
    <w:rsid w:val="00D55944"/>
    <w:rsid w:val="00D559CC"/>
    <w:rsid w:val="00D55BDD"/>
    <w:rsid w:val="00D5648F"/>
    <w:rsid w:val="00D564C5"/>
    <w:rsid w:val="00D564C7"/>
    <w:rsid w:val="00D56D8B"/>
    <w:rsid w:val="00D57967"/>
    <w:rsid w:val="00D60567"/>
    <w:rsid w:val="00D60E79"/>
    <w:rsid w:val="00D625E5"/>
    <w:rsid w:val="00D62CE9"/>
    <w:rsid w:val="00D62F40"/>
    <w:rsid w:val="00D633A6"/>
    <w:rsid w:val="00D63D6A"/>
    <w:rsid w:val="00D63FAB"/>
    <w:rsid w:val="00D6411E"/>
    <w:rsid w:val="00D64190"/>
    <w:rsid w:val="00D64938"/>
    <w:rsid w:val="00D65177"/>
    <w:rsid w:val="00D6565F"/>
    <w:rsid w:val="00D6581F"/>
    <w:rsid w:val="00D6589A"/>
    <w:rsid w:val="00D66F55"/>
    <w:rsid w:val="00D67445"/>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D9"/>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36C9"/>
    <w:rsid w:val="00D84BC4"/>
    <w:rsid w:val="00D85090"/>
    <w:rsid w:val="00D8517D"/>
    <w:rsid w:val="00D85471"/>
    <w:rsid w:val="00D85A5E"/>
    <w:rsid w:val="00D85CA1"/>
    <w:rsid w:val="00D8691E"/>
    <w:rsid w:val="00D86BF5"/>
    <w:rsid w:val="00D87096"/>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5D"/>
    <w:rsid w:val="00D94486"/>
    <w:rsid w:val="00D944E5"/>
    <w:rsid w:val="00D96A20"/>
    <w:rsid w:val="00D97326"/>
    <w:rsid w:val="00D97AFE"/>
    <w:rsid w:val="00DA03C9"/>
    <w:rsid w:val="00DA0B9E"/>
    <w:rsid w:val="00DA14FA"/>
    <w:rsid w:val="00DA16F3"/>
    <w:rsid w:val="00DA1A1F"/>
    <w:rsid w:val="00DA1BD1"/>
    <w:rsid w:val="00DA2038"/>
    <w:rsid w:val="00DA27B2"/>
    <w:rsid w:val="00DA281A"/>
    <w:rsid w:val="00DA3881"/>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1F"/>
    <w:rsid w:val="00DB4792"/>
    <w:rsid w:val="00DB4827"/>
    <w:rsid w:val="00DB5436"/>
    <w:rsid w:val="00DB5484"/>
    <w:rsid w:val="00DB5C51"/>
    <w:rsid w:val="00DB5DC3"/>
    <w:rsid w:val="00DB677C"/>
    <w:rsid w:val="00DB6FD0"/>
    <w:rsid w:val="00DB7960"/>
    <w:rsid w:val="00DB7E51"/>
    <w:rsid w:val="00DB7EAA"/>
    <w:rsid w:val="00DB7F74"/>
    <w:rsid w:val="00DB7FD0"/>
    <w:rsid w:val="00DC0266"/>
    <w:rsid w:val="00DC1022"/>
    <w:rsid w:val="00DC148C"/>
    <w:rsid w:val="00DC1765"/>
    <w:rsid w:val="00DC1849"/>
    <w:rsid w:val="00DC1961"/>
    <w:rsid w:val="00DC197A"/>
    <w:rsid w:val="00DC2506"/>
    <w:rsid w:val="00DC26A4"/>
    <w:rsid w:val="00DC29D0"/>
    <w:rsid w:val="00DC2C55"/>
    <w:rsid w:val="00DC3BAE"/>
    <w:rsid w:val="00DC3CF2"/>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9F0"/>
    <w:rsid w:val="00DE1173"/>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29F8"/>
    <w:rsid w:val="00DF3196"/>
    <w:rsid w:val="00DF3197"/>
    <w:rsid w:val="00DF3338"/>
    <w:rsid w:val="00DF39C5"/>
    <w:rsid w:val="00DF40D2"/>
    <w:rsid w:val="00DF4504"/>
    <w:rsid w:val="00DF5006"/>
    <w:rsid w:val="00DF5812"/>
    <w:rsid w:val="00DF5A93"/>
    <w:rsid w:val="00DF628C"/>
    <w:rsid w:val="00DF6379"/>
    <w:rsid w:val="00DF683D"/>
    <w:rsid w:val="00DF6890"/>
    <w:rsid w:val="00DF74D3"/>
    <w:rsid w:val="00DF7A33"/>
    <w:rsid w:val="00E00AC6"/>
    <w:rsid w:val="00E01411"/>
    <w:rsid w:val="00E01737"/>
    <w:rsid w:val="00E01DBD"/>
    <w:rsid w:val="00E0299D"/>
    <w:rsid w:val="00E036C4"/>
    <w:rsid w:val="00E03B30"/>
    <w:rsid w:val="00E0417F"/>
    <w:rsid w:val="00E0421A"/>
    <w:rsid w:val="00E0450D"/>
    <w:rsid w:val="00E04863"/>
    <w:rsid w:val="00E0573E"/>
    <w:rsid w:val="00E05D12"/>
    <w:rsid w:val="00E06B18"/>
    <w:rsid w:val="00E06C3F"/>
    <w:rsid w:val="00E06C5D"/>
    <w:rsid w:val="00E07311"/>
    <w:rsid w:val="00E074F6"/>
    <w:rsid w:val="00E074FA"/>
    <w:rsid w:val="00E10B03"/>
    <w:rsid w:val="00E11884"/>
    <w:rsid w:val="00E11A18"/>
    <w:rsid w:val="00E11B0C"/>
    <w:rsid w:val="00E11C54"/>
    <w:rsid w:val="00E11D71"/>
    <w:rsid w:val="00E1204D"/>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BA1"/>
    <w:rsid w:val="00E17E31"/>
    <w:rsid w:val="00E201C7"/>
    <w:rsid w:val="00E2042C"/>
    <w:rsid w:val="00E205A8"/>
    <w:rsid w:val="00E20655"/>
    <w:rsid w:val="00E2065A"/>
    <w:rsid w:val="00E20EF2"/>
    <w:rsid w:val="00E210EF"/>
    <w:rsid w:val="00E21212"/>
    <w:rsid w:val="00E21978"/>
    <w:rsid w:val="00E21A26"/>
    <w:rsid w:val="00E21EC7"/>
    <w:rsid w:val="00E22335"/>
    <w:rsid w:val="00E22A98"/>
    <w:rsid w:val="00E22EAF"/>
    <w:rsid w:val="00E23226"/>
    <w:rsid w:val="00E234F4"/>
    <w:rsid w:val="00E2354D"/>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3B5"/>
    <w:rsid w:val="00E27415"/>
    <w:rsid w:val="00E27DDF"/>
    <w:rsid w:val="00E306B8"/>
    <w:rsid w:val="00E3107E"/>
    <w:rsid w:val="00E310C6"/>
    <w:rsid w:val="00E313C2"/>
    <w:rsid w:val="00E31807"/>
    <w:rsid w:val="00E3191B"/>
    <w:rsid w:val="00E31E0C"/>
    <w:rsid w:val="00E320A7"/>
    <w:rsid w:val="00E3276F"/>
    <w:rsid w:val="00E32D37"/>
    <w:rsid w:val="00E330E1"/>
    <w:rsid w:val="00E331CC"/>
    <w:rsid w:val="00E3384E"/>
    <w:rsid w:val="00E3387D"/>
    <w:rsid w:val="00E33AD6"/>
    <w:rsid w:val="00E345E9"/>
    <w:rsid w:val="00E349AB"/>
    <w:rsid w:val="00E34A3C"/>
    <w:rsid w:val="00E35F97"/>
    <w:rsid w:val="00E36224"/>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9CA"/>
    <w:rsid w:val="00E54AA8"/>
    <w:rsid w:val="00E54B7C"/>
    <w:rsid w:val="00E54E33"/>
    <w:rsid w:val="00E55026"/>
    <w:rsid w:val="00E559FA"/>
    <w:rsid w:val="00E55AEC"/>
    <w:rsid w:val="00E55DF4"/>
    <w:rsid w:val="00E55E30"/>
    <w:rsid w:val="00E5699E"/>
    <w:rsid w:val="00E57228"/>
    <w:rsid w:val="00E57564"/>
    <w:rsid w:val="00E578DA"/>
    <w:rsid w:val="00E57E90"/>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58E7"/>
    <w:rsid w:val="00E66459"/>
    <w:rsid w:val="00E66FFA"/>
    <w:rsid w:val="00E6712E"/>
    <w:rsid w:val="00E67546"/>
    <w:rsid w:val="00E67760"/>
    <w:rsid w:val="00E702EB"/>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AD7"/>
    <w:rsid w:val="00E86B8E"/>
    <w:rsid w:val="00E86E42"/>
    <w:rsid w:val="00E87EEA"/>
    <w:rsid w:val="00E9010F"/>
    <w:rsid w:val="00E90F96"/>
    <w:rsid w:val="00E91CBE"/>
    <w:rsid w:val="00E92F46"/>
    <w:rsid w:val="00E938EE"/>
    <w:rsid w:val="00E93C17"/>
    <w:rsid w:val="00E93E59"/>
    <w:rsid w:val="00E940FD"/>
    <w:rsid w:val="00E94348"/>
    <w:rsid w:val="00E94517"/>
    <w:rsid w:val="00E94B18"/>
    <w:rsid w:val="00E9501B"/>
    <w:rsid w:val="00E9501E"/>
    <w:rsid w:val="00E95641"/>
    <w:rsid w:val="00E95675"/>
    <w:rsid w:val="00E95B20"/>
    <w:rsid w:val="00E96168"/>
    <w:rsid w:val="00E96765"/>
    <w:rsid w:val="00E96B26"/>
    <w:rsid w:val="00E96F31"/>
    <w:rsid w:val="00E96F89"/>
    <w:rsid w:val="00E970D5"/>
    <w:rsid w:val="00E97321"/>
    <w:rsid w:val="00E9781C"/>
    <w:rsid w:val="00E97B97"/>
    <w:rsid w:val="00E97FAE"/>
    <w:rsid w:val="00EA00D5"/>
    <w:rsid w:val="00EA0337"/>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381"/>
    <w:rsid w:val="00EA5745"/>
    <w:rsid w:val="00EA587E"/>
    <w:rsid w:val="00EA7198"/>
    <w:rsid w:val="00EA7339"/>
    <w:rsid w:val="00EA7AF6"/>
    <w:rsid w:val="00EA7AFC"/>
    <w:rsid w:val="00EA7DAA"/>
    <w:rsid w:val="00EB02BE"/>
    <w:rsid w:val="00EB12BF"/>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E73"/>
    <w:rsid w:val="00EB6F0B"/>
    <w:rsid w:val="00EB7144"/>
    <w:rsid w:val="00EB73BA"/>
    <w:rsid w:val="00EB7764"/>
    <w:rsid w:val="00EB7905"/>
    <w:rsid w:val="00EB7A58"/>
    <w:rsid w:val="00EB7EB9"/>
    <w:rsid w:val="00EC05ED"/>
    <w:rsid w:val="00EC08E8"/>
    <w:rsid w:val="00EC0E31"/>
    <w:rsid w:val="00EC0F2B"/>
    <w:rsid w:val="00EC0FD6"/>
    <w:rsid w:val="00EC179A"/>
    <w:rsid w:val="00EC1CB3"/>
    <w:rsid w:val="00EC1DFC"/>
    <w:rsid w:val="00EC1F9D"/>
    <w:rsid w:val="00EC21EF"/>
    <w:rsid w:val="00EC2386"/>
    <w:rsid w:val="00EC36E7"/>
    <w:rsid w:val="00EC391A"/>
    <w:rsid w:val="00EC3FCA"/>
    <w:rsid w:val="00EC402E"/>
    <w:rsid w:val="00EC444B"/>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36D3"/>
    <w:rsid w:val="00EE3CA3"/>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7AC"/>
    <w:rsid w:val="00EF0CB0"/>
    <w:rsid w:val="00EF136B"/>
    <w:rsid w:val="00EF191D"/>
    <w:rsid w:val="00EF192B"/>
    <w:rsid w:val="00EF1AEB"/>
    <w:rsid w:val="00EF1D34"/>
    <w:rsid w:val="00EF1F39"/>
    <w:rsid w:val="00EF210D"/>
    <w:rsid w:val="00EF2DAC"/>
    <w:rsid w:val="00EF3817"/>
    <w:rsid w:val="00EF38F0"/>
    <w:rsid w:val="00EF3AEA"/>
    <w:rsid w:val="00EF42CF"/>
    <w:rsid w:val="00EF4C19"/>
    <w:rsid w:val="00EF53D6"/>
    <w:rsid w:val="00EF545A"/>
    <w:rsid w:val="00EF5538"/>
    <w:rsid w:val="00EF58C0"/>
    <w:rsid w:val="00EF6127"/>
    <w:rsid w:val="00EF64ED"/>
    <w:rsid w:val="00EF67B6"/>
    <w:rsid w:val="00EF6A31"/>
    <w:rsid w:val="00EF6C69"/>
    <w:rsid w:val="00EF759B"/>
    <w:rsid w:val="00EF7A7C"/>
    <w:rsid w:val="00EF7DC4"/>
    <w:rsid w:val="00F00C21"/>
    <w:rsid w:val="00F012EC"/>
    <w:rsid w:val="00F013F2"/>
    <w:rsid w:val="00F01921"/>
    <w:rsid w:val="00F01C72"/>
    <w:rsid w:val="00F0215E"/>
    <w:rsid w:val="00F027F1"/>
    <w:rsid w:val="00F02DBA"/>
    <w:rsid w:val="00F02FF2"/>
    <w:rsid w:val="00F045D6"/>
    <w:rsid w:val="00F05802"/>
    <w:rsid w:val="00F0682D"/>
    <w:rsid w:val="00F07A1F"/>
    <w:rsid w:val="00F10CBC"/>
    <w:rsid w:val="00F10CE9"/>
    <w:rsid w:val="00F10F4B"/>
    <w:rsid w:val="00F113B2"/>
    <w:rsid w:val="00F12556"/>
    <w:rsid w:val="00F136BC"/>
    <w:rsid w:val="00F14529"/>
    <w:rsid w:val="00F1471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3E"/>
    <w:rsid w:val="00F311B6"/>
    <w:rsid w:val="00F31918"/>
    <w:rsid w:val="00F31E5E"/>
    <w:rsid w:val="00F31EDF"/>
    <w:rsid w:val="00F32DED"/>
    <w:rsid w:val="00F33030"/>
    <w:rsid w:val="00F33D63"/>
    <w:rsid w:val="00F343CC"/>
    <w:rsid w:val="00F3462E"/>
    <w:rsid w:val="00F34652"/>
    <w:rsid w:val="00F35976"/>
    <w:rsid w:val="00F35C39"/>
    <w:rsid w:val="00F35C99"/>
    <w:rsid w:val="00F35DC8"/>
    <w:rsid w:val="00F364FD"/>
    <w:rsid w:val="00F367DC"/>
    <w:rsid w:val="00F37015"/>
    <w:rsid w:val="00F37261"/>
    <w:rsid w:val="00F37636"/>
    <w:rsid w:val="00F37793"/>
    <w:rsid w:val="00F37A7E"/>
    <w:rsid w:val="00F40031"/>
    <w:rsid w:val="00F40196"/>
    <w:rsid w:val="00F40C1E"/>
    <w:rsid w:val="00F40C58"/>
    <w:rsid w:val="00F41C1F"/>
    <w:rsid w:val="00F421C1"/>
    <w:rsid w:val="00F424BD"/>
    <w:rsid w:val="00F429A7"/>
    <w:rsid w:val="00F42C97"/>
    <w:rsid w:val="00F43C6D"/>
    <w:rsid w:val="00F45267"/>
    <w:rsid w:val="00F45411"/>
    <w:rsid w:val="00F456ED"/>
    <w:rsid w:val="00F45DB1"/>
    <w:rsid w:val="00F45FAE"/>
    <w:rsid w:val="00F46203"/>
    <w:rsid w:val="00F46A7C"/>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579F6"/>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1A4"/>
    <w:rsid w:val="00F70281"/>
    <w:rsid w:val="00F702FD"/>
    <w:rsid w:val="00F70319"/>
    <w:rsid w:val="00F703AE"/>
    <w:rsid w:val="00F70CFC"/>
    <w:rsid w:val="00F71043"/>
    <w:rsid w:val="00F71EF0"/>
    <w:rsid w:val="00F7212B"/>
    <w:rsid w:val="00F7227D"/>
    <w:rsid w:val="00F730CF"/>
    <w:rsid w:val="00F73191"/>
    <w:rsid w:val="00F73271"/>
    <w:rsid w:val="00F7342E"/>
    <w:rsid w:val="00F73973"/>
    <w:rsid w:val="00F73E6A"/>
    <w:rsid w:val="00F74040"/>
    <w:rsid w:val="00F7466C"/>
    <w:rsid w:val="00F7482B"/>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DD0"/>
    <w:rsid w:val="00F8464F"/>
    <w:rsid w:val="00F8499D"/>
    <w:rsid w:val="00F8599D"/>
    <w:rsid w:val="00F8646A"/>
    <w:rsid w:val="00F86D46"/>
    <w:rsid w:val="00F87365"/>
    <w:rsid w:val="00F87EAF"/>
    <w:rsid w:val="00F90570"/>
    <w:rsid w:val="00F906F1"/>
    <w:rsid w:val="00F90E48"/>
    <w:rsid w:val="00F91144"/>
    <w:rsid w:val="00F91A03"/>
    <w:rsid w:val="00F91B11"/>
    <w:rsid w:val="00F91CD9"/>
    <w:rsid w:val="00F91D33"/>
    <w:rsid w:val="00F91E52"/>
    <w:rsid w:val="00F9261E"/>
    <w:rsid w:val="00F93210"/>
    <w:rsid w:val="00F93449"/>
    <w:rsid w:val="00F93D06"/>
    <w:rsid w:val="00F94ABF"/>
    <w:rsid w:val="00F94EA5"/>
    <w:rsid w:val="00F95390"/>
    <w:rsid w:val="00F9556B"/>
    <w:rsid w:val="00F958D5"/>
    <w:rsid w:val="00F960F8"/>
    <w:rsid w:val="00F96D96"/>
    <w:rsid w:val="00F97F29"/>
    <w:rsid w:val="00F97F2A"/>
    <w:rsid w:val="00FA0A6E"/>
    <w:rsid w:val="00FA0FB8"/>
    <w:rsid w:val="00FA1560"/>
    <w:rsid w:val="00FA287F"/>
    <w:rsid w:val="00FA2AFA"/>
    <w:rsid w:val="00FA2DFD"/>
    <w:rsid w:val="00FA3182"/>
    <w:rsid w:val="00FA3950"/>
    <w:rsid w:val="00FA3966"/>
    <w:rsid w:val="00FA3FAF"/>
    <w:rsid w:val="00FA43BE"/>
    <w:rsid w:val="00FA44D6"/>
    <w:rsid w:val="00FA4CA5"/>
    <w:rsid w:val="00FA53CF"/>
    <w:rsid w:val="00FA5667"/>
    <w:rsid w:val="00FA59C6"/>
    <w:rsid w:val="00FA6020"/>
    <w:rsid w:val="00FA62A3"/>
    <w:rsid w:val="00FA6B60"/>
    <w:rsid w:val="00FA78A4"/>
    <w:rsid w:val="00FB0479"/>
    <w:rsid w:val="00FB054D"/>
    <w:rsid w:val="00FB0E12"/>
    <w:rsid w:val="00FB0E90"/>
    <w:rsid w:val="00FB16C6"/>
    <w:rsid w:val="00FB2F96"/>
    <w:rsid w:val="00FB30AC"/>
    <w:rsid w:val="00FB3EFB"/>
    <w:rsid w:val="00FB47BF"/>
    <w:rsid w:val="00FB4F56"/>
    <w:rsid w:val="00FB579C"/>
    <w:rsid w:val="00FB5969"/>
    <w:rsid w:val="00FB685F"/>
    <w:rsid w:val="00FB70CC"/>
    <w:rsid w:val="00FB7580"/>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5D8B"/>
    <w:rsid w:val="00FC6C36"/>
    <w:rsid w:val="00FC7217"/>
    <w:rsid w:val="00FC788F"/>
    <w:rsid w:val="00FD0177"/>
    <w:rsid w:val="00FD036B"/>
    <w:rsid w:val="00FD0380"/>
    <w:rsid w:val="00FD0968"/>
    <w:rsid w:val="00FD1BAB"/>
    <w:rsid w:val="00FD1BE0"/>
    <w:rsid w:val="00FD209E"/>
    <w:rsid w:val="00FD2198"/>
    <w:rsid w:val="00FD2461"/>
    <w:rsid w:val="00FD246F"/>
    <w:rsid w:val="00FD2C2D"/>
    <w:rsid w:val="00FD2D32"/>
    <w:rsid w:val="00FD2FFE"/>
    <w:rsid w:val="00FD3440"/>
    <w:rsid w:val="00FD3CF5"/>
    <w:rsid w:val="00FD43C1"/>
    <w:rsid w:val="00FD48E2"/>
    <w:rsid w:val="00FD4BA3"/>
    <w:rsid w:val="00FD5F34"/>
    <w:rsid w:val="00FD6052"/>
    <w:rsid w:val="00FD6678"/>
    <w:rsid w:val="00FD6DEB"/>
    <w:rsid w:val="00FD7465"/>
    <w:rsid w:val="00FD7599"/>
    <w:rsid w:val="00FD7758"/>
    <w:rsid w:val="00FE004E"/>
    <w:rsid w:val="00FE0D40"/>
    <w:rsid w:val="00FE0F50"/>
    <w:rsid w:val="00FE181B"/>
    <w:rsid w:val="00FE1833"/>
    <w:rsid w:val="00FE1994"/>
    <w:rsid w:val="00FE2341"/>
    <w:rsid w:val="00FE29EB"/>
    <w:rsid w:val="00FE2A9A"/>
    <w:rsid w:val="00FE412A"/>
    <w:rsid w:val="00FE4781"/>
    <w:rsid w:val="00FE4B54"/>
    <w:rsid w:val="00FE4CDE"/>
    <w:rsid w:val="00FE573C"/>
    <w:rsid w:val="00FE5793"/>
    <w:rsid w:val="00FE57A0"/>
    <w:rsid w:val="00FE5DF1"/>
    <w:rsid w:val="00FE69C9"/>
    <w:rsid w:val="00FE6F2C"/>
    <w:rsid w:val="00FE71FE"/>
    <w:rsid w:val="00FE7D31"/>
    <w:rsid w:val="00FF1E6D"/>
    <w:rsid w:val="00FF230A"/>
    <w:rsid w:val="00FF2D85"/>
    <w:rsid w:val="00FF31CF"/>
    <w:rsid w:val="00FF3709"/>
    <w:rsid w:val="00FF3812"/>
    <w:rsid w:val="00FF4273"/>
    <w:rsid w:val="00FF48DB"/>
    <w:rsid w:val="00FF4A03"/>
    <w:rsid w:val="00FF508A"/>
    <w:rsid w:val="00FF52DB"/>
    <w:rsid w:val="00FF548C"/>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AC571"/>
  <w15:docId w15:val="{5562C1CB-2370-4439-8A50-3EE996A9E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5B25"/>
    <w:pPr>
      <w:keepNext/>
      <w:numPr>
        <w:ilvl w:val="2"/>
        <w:numId w:val="1"/>
      </w:numPr>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aliases w:val="Heading5,h5"/>
    <w:basedOn w:val="a"/>
    <w:next w:val="a"/>
    <w:link w:val="50"/>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615340"/>
    <w:rPr>
      <w:rFonts w:eastAsia="MS Mincho"/>
      <w:szCs w:val="24"/>
      <w:lang w:eastAsia="en-US"/>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aliases w:val="Heading5 字符,h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65B25"/>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1">
    <w:name w:val="样式1"/>
    <w:basedOn w:val="20"/>
    <w:qFormat/>
    <w:rsid w:val="00365B25"/>
  </w:style>
  <w:style w:type="character" w:customStyle="1" w:styleId="NOChar1">
    <w:name w:val="NO Char1"/>
    <w:rsid w:val="0071132F"/>
    <w:rPr>
      <w:rFonts w:eastAsia="Times New Roman"/>
      <w:lang w:val="en-GB" w:eastAsia="en-US"/>
    </w:rPr>
  </w:style>
  <w:style w:type="character" w:customStyle="1" w:styleId="B1Char">
    <w:name w:val="B1 Char"/>
    <w:qFormat/>
    <w:rsid w:val="0071132F"/>
    <w:rPr>
      <w:rFonts w:eastAsiaTheme="minorEastAsia"/>
      <w:lang w:val="en-GB"/>
    </w:rPr>
  </w:style>
  <w:style w:type="paragraph" w:customStyle="1" w:styleId="Proposal">
    <w:name w:val="Proposal"/>
    <w:basedOn w:val="a"/>
    <w:link w:val="ProposalChar"/>
    <w:qFormat/>
    <w:rsid w:val="00763E9C"/>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rsid w:val="00763E9C"/>
    <w:pPr>
      <w:overflowPunct w:val="0"/>
      <w:autoSpaceDE w:val="0"/>
      <w:autoSpaceDN w:val="0"/>
      <w:spacing w:after="120"/>
      <w:jc w:val="both"/>
    </w:pPr>
    <w:rPr>
      <w:rFonts w:ascii="Arial" w:eastAsia="宋体" w:hAnsi="Arial" w:cs="Arial"/>
      <w:b/>
      <w:bCs/>
      <w:szCs w:val="20"/>
      <w:lang w:eastAsia="zh-CN"/>
    </w:rPr>
  </w:style>
  <w:style w:type="character" w:customStyle="1" w:styleId="ProposalChar">
    <w:name w:val="Proposal Char"/>
    <w:link w:val="Proposal"/>
    <w:qFormat/>
    <w:rsid w:val="00763E9C"/>
    <w:rPr>
      <w:rFonts w:ascii="Arial" w:eastAsia="宋体" w:hAnsi="Arial" w:cs="Arial"/>
      <w:b/>
      <w:bCs/>
    </w:rPr>
  </w:style>
  <w:style w:type="paragraph" w:styleId="TOC3">
    <w:name w:val="toc 3"/>
    <w:basedOn w:val="a"/>
    <w:next w:val="a"/>
    <w:autoRedefine/>
    <w:uiPriority w:val="39"/>
    <w:rsid w:val="00337F2E"/>
    <w:pPr>
      <w:ind w:left="400"/>
    </w:pPr>
    <w:rPr>
      <w:rFonts w:asciiTheme="minorHAnsi" w:eastAsia="MS Mincho" w:hAnsiTheme="minorHAnsi" w:cstheme="minorHAnsi"/>
      <w:szCs w:val="20"/>
      <w:lang w:val="en-GB" w:eastAsia="en-GB"/>
    </w:rPr>
  </w:style>
  <w:style w:type="character" w:customStyle="1" w:styleId="fontstyle01">
    <w:name w:val="fontstyle01"/>
    <w:basedOn w:val="a1"/>
    <w:rsid w:val="00E2354D"/>
    <w:rPr>
      <w:rFonts w:ascii="Courier New" w:hAnsi="Courier New" w:cs="Courier New"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470998">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97996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6306459">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98999911111111111111111111111111111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591FE-9BE5-4A4B-BA5B-4AE9FCB64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1934</Words>
  <Characters>11028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CATT-Hao</cp:lastModifiedBy>
  <cp:revision>18</cp:revision>
  <cp:lastPrinted>2007-08-29T03:45:00Z</cp:lastPrinted>
  <dcterms:created xsi:type="dcterms:W3CDTF">2024-11-07T09:20:00Z</dcterms:created>
  <dcterms:modified xsi:type="dcterms:W3CDTF">2024-11-08T05:36:00Z</dcterms:modified>
</cp:coreProperties>
</file>